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D52" w:rsidRPr="00224D52" w:rsidRDefault="00224D52" w:rsidP="00224D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asciiTheme="minorHAnsi" w:hAnsiTheme="minorHAnsi" w:cstheme="minorHAnsi"/>
          <w:b/>
          <w:i w:val="0"/>
          <w:sz w:val="22"/>
          <w:szCs w:val="22"/>
        </w:rPr>
      </w:pPr>
      <w:r w:rsidRPr="00224D52">
        <w:rPr>
          <w:rFonts w:asciiTheme="minorHAnsi" w:hAnsiTheme="minorHAnsi" w:cstheme="minorHAnsi"/>
          <w:b/>
          <w:i w:val="0"/>
          <w:sz w:val="22"/>
          <w:szCs w:val="22"/>
        </w:rPr>
        <w:t>Strumenti di riferimento per l’attivazione del programma di sorveglianza</w:t>
      </w:r>
    </w:p>
    <w:p w:rsidR="00224D52" w:rsidRDefault="00224D52" w:rsidP="00224D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D45500" w:rsidRDefault="00224D52" w:rsidP="00224D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asciiTheme="minorHAnsi" w:hAnsiTheme="minorHAnsi" w:cstheme="minorHAnsi"/>
          <w:i w:val="0"/>
          <w:sz w:val="22"/>
          <w:szCs w:val="22"/>
        </w:rPr>
      </w:pPr>
      <w:r w:rsidRPr="00D45500">
        <w:rPr>
          <w:rFonts w:asciiTheme="minorHAnsi" w:hAnsiTheme="minorHAnsi" w:cstheme="minorHAnsi"/>
          <w:bCs/>
          <w:i w:val="0"/>
          <w:sz w:val="22"/>
          <w:szCs w:val="22"/>
        </w:rPr>
        <w:t>Le Tabelle 3, 4, 5, illustrano ad esempio, rispettivamente, la scheda ESPEN 2018; la flow chart di screening per la valutazione del rischio nutrizionale e quella operativa riportate delle Linee di Indirizzo Nazionale per la Ristorazione Ospedaliera e Assistenziale, approvate dalla Conferenza Stato – Regioni G.U. n. 37 del 15 febbraio 2011</w:t>
      </w:r>
      <w:r w:rsidRPr="00D45500">
        <w:rPr>
          <w:rFonts w:asciiTheme="minorHAnsi" w:hAnsiTheme="minorHAnsi" w:cstheme="minorHAnsi"/>
          <w:i w:val="0"/>
          <w:sz w:val="22"/>
          <w:szCs w:val="22"/>
        </w:rPr>
        <w:t>).</w:t>
      </w:r>
    </w:p>
    <w:p w:rsidR="00224D52" w:rsidRPr="00D45500" w:rsidRDefault="00224D52" w:rsidP="00224D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D45500" w:rsidRDefault="00224D52" w:rsidP="00224D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D45500" w:rsidRDefault="00224D52" w:rsidP="00224D52">
      <w:pPr>
        <w:spacing w:after="0" w:line="240" w:lineRule="auto"/>
        <w:ind w:left="491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D45500">
        <w:rPr>
          <w:rFonts w:asciiTheme="minorHAnsi" w:hAnsiTheme="minorHAnsi" w:cstheme="minorHAnsi"/>
          <w:i w:val="0"/>
          <w:noProof/>
          <w:sz w:val="22"/>
          <w:szCs w:val="22"/>
        </w:rPr>
        <w:drawing>
          <wp:inline distT="0" distB="0" distL="0" distR="0" wp14:anchorId="3F9B0CCA" wp14:editId="3A4689E9">
            <wp:extent cx="5781675" cy="41624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3" t="17035" r="24832" b="24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52" w:rsidRPr="00D45500" w:rsidRDefault="00224D52" w:rsidP="00224D52">
      <w:pPr>
        <w:spacing w:after="0" w:line="240" w:lineRule="auto"/>
        <w:ind w:left="491"/>
        <w:jc w:val="center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spacing w:after="120" w:line="400" w:lineRule="atLeast"/>
        <w:jc w:val="both"/>
        <w:rPr>
          <w:rFonts w:asciiTheme="minorHAnsi" w:hAnsiTheme="minorHAnsi" w:cstheme="minorHAnsi"/>
          <w:i w:val="0"/>
          <w:sz w:val="22"/>
          <w:szCs w:val="22"/>
        </w:rPr>
      </w:pPr>
      <w:proofErr w:type="spellStart"/>
      <w:r w:rsidRPr="00D45500">
        <w:rPr>
          <w:rFonts w:asciiTheme="minorHAnsi" w:hAnsiTheme="minorHAnsi" w:cstheme="minorHAnsi"/>
          <w:b/>
          <w:i w:val="0"/>
          <w:sz w:val="22"/>
          <w:szCs w:val="22"/>
        </w:rPr>
        <w:t>Tab</w:t>
      </w:r>
      <w:proofErr w:type="spellEnd"/>
      <w:r w:rsidRPr="00D45500">
        <w:rPr>
          <w:rFonts w:asciiTheme="minorHAnsi" w:hAnsiTheme="minorHAnsi" w:cstheme="minorHAnsi"/>
          <w:b/>
          <w:i w:val="0"/>
          <w:sz w:val="22"/>
          <w:szCs w:val="22"/>
        </w:rPr>
        <w:t>. 3: ESPEN</w:t>
      </w:r>
      <w:r w:rsidRPr="00D45500">
        <w:rPr>
          <w:rFonts w:asciiTheme="minorHAnsi" w:hAnsiTheme="minorHAnsi" w:cstheme="minorHAnsi"/>
          <w:i w:val="0"/>
          <w:sz w:val="22"/>
          <w:szCs w:val="22"/>
        </w:rPr>
        <w:t xml:space="preserve"> guidelines on </w:t>
      </w:r>
      <w:proofErr w:type="spellStart"/>
      <w:r w:rsidRPr="00D45500">
        <w:rPr>
          <w:rFonts w:asciiTheme="minorHAnsi" w:hAnsiTheme="minorHAnsi" w:cstheme="minorHAnsi"/>
          <w:i w:val="0"/>
          <w:sz w:val="22"/>
          <w:szCs w:val="22"/>
        </w:rPr>
        <w:t>definitions</w:t>
      </w:r>
      <w:proofErr w:type="spellEnd"/>
      <w:r w:rsidRPr="00D45500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D45500">
        <w:rPr>
          <w:rFonts w:asciiTheme="minorHAnsi" w:hAnsiTheme="minorHAnsi" w:cstheme="minorHAnsi"/>
          <w:i w:val="0"/>
          <w:sz w:val="22"/>
          <w:szCs w:val="22"/>
        </w:rPr>
        <w:t>terminology</w:t>
      </w:r>
      <w:proofErr w:type="spellEnd"/>
      <w:r w:rsidRPr="00D45500">
        <w:rPr>
          <w:rFonts w:asciiTheme="minorHAnsi" w:hAnsiTheme="minorHAnsi" w:cstheme="minorHAnsi"/>
          <w:i w:val="0"/>
          <w:sz w:val="22"/>
          <w:szCs w:val="22"/>
        </w:rPr>
        <w:t xml:space="preserve"> of </w:t>
      </w:r>
      <w:proofErr w:type="spellStart"/>
      <w:r w:rsidRPr="00D45500">
        <w:rPr>
          <w:rFonts w:asciiTheme="minorHAnsi" w:hAnsiTheme="minorHAnsi" w:cstheme="minorHAnsi"/>
          <w:i w:val="0"/>
          <w:sz w:val="22"/>
          <w:szCs w:val="22"/>
        </w:rPr>
        <w:t>clinical</w:t>
      </w:r>
      <w:proofErr w:type="spellEnd"/>
      <w:r w:rsidRPr="00D45500">
        <w:rPr>
          <w:rFonts w:asciiTheme="minorHAnsi" w:hAnsiTheme="minorHAnsi" w:cstheme="minorHAnsi"/>
          <w:i w:val="0"/>
          <w:sz w:val="22"/>
          <w:szCs w:val="22"/>
        </w:rPr>
        <w:t xml:space="preserve"> nutrition. </w:t>
      </w:r>
      <w:proofErr w:type="spellStart"/>
      <w:r w:rsidRPr="00D45500">
        <w:rPr>
          <w:rFonts w:asciiTheme="minorHAnsi" w:hAnsiTheme="minorHAnsi" w:cstheme="minorHAnsi"/>
          <w:i w:val="0"/>
          <w:sz w:val="22"/>
          <w:szCs w:val="22"/>
        </w:rPr>
        <w:t>Clin</w:t>
      </w:r>
      <w:proofErr w:type="spellEnd"/>
      <w:r w:rsidRPr="00D4550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D45500">
        <w:rPr>
          <w:rFonts w:asciiTheme="minorHAnsi" w:hAnsiTheme="minorHAnsi" w:cstheme="minorHAnsi"/>
          <w:i w:val="0"/>
          <w:sz w:val="22"/>
          <w:szCs w:val="22"/>
        </w:rPr>
        <w:t>Nutr</w:t>
      </w:r>
      <w:proofErr w:type="spellEnd"/>
      <w:r w:rsidRPr="00D45500">
        <w:rPr>
          <w:rFonts w:asciiTheme="minorHAnsi" w:hAnsiTheme="minorHAnsi" w:cstheme="minorHAnsi"/>
          <w:i w:val="0"/>
          <w:sz w:val="22"/>
          <w:szCs w:val="22"/>
        </w:rPr>
        <w:t>, 2017</w:t>
      </w:r>
    </w:p>
    <w:p w:rsidR="00224D52" w:rsidRPr="00FE5C77" w:rsidRDefault="00224D52" w:rsidP="00224D52">
      <w:pPr>
        <w:spacing w:after="0" w:line="240" w:lineRule="auto"/>
        <w:ind w:left="491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spacing w:after="0" w:line="240" w:lineRule="auto"/>
        <w:ind w:left="491"/>
        <w:jc w:val="center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Default="00224D52">
      <w:pPr>
        <w:spacing w:line="259" w:lineRule="auto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br w:type="page"/>
      </w:r>
      <w:bookmarkStart w:id="0" w:name="_GoBack"/>
      <w:bookmarkEnd w:id="0"/>
    </w:p>
    <w:p w:rsidR="00224D52" w:rsidRPr="00FE5C77" w:rsidRDefault="00224D52" w:rsidP="00224D52">
      <w:pPr>
        <w:spacing w:after="0" w:line="240" w:lineRule="auto"/>
        <w:ind w:left="491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lastRenderedPageBreak/>
        <w:t>Scheda Nutrizionale</w:t>
      </w:r>
    </w:p>
    <w:p w:rsidR="00224D52" w:rsidRPr="00FE5C77" w:rsidRDefault="00224D52" w:rsidP="00224D52">
      <w:pPr>
        <w:spacing w:after="0" w:line="240" w:lineRule="auto"/>
        <w:ind w:left="491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(Degenti Ospedalizzati)</w:t>
      </w:r>
    </w:p>
    <w:p w:rsidR="00224D52" w:rsidRPr="00FE5C77" w:rsidRDefault="00224D52" w:rsidP="00224D52">
      <w:pPr>
        <w:ind w:firstLine="24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</w:p>
    <w:p w:rsidR="00224D52" w:rsidRPr="00FE5C77" w:rsidRDefault="00224D52" w:rsidP="00224D52">
      <w:pPr>
        <w:ind w:left="851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>Lo screening nutrizionale va effettuato in tutti i soggetti:</w:t>
      </w:r>
    </w:p>
    <w:p w:rsidR="00224D52" w:rsidRPr="00FE5C77" w:rsidRDefault="00224D52" w:rsidP="00224D52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>al momento del ricovero;</w:t>
      </w:r>
    </w:p>
    <w:p w:rsidR="00224D52" w:rsidRPr="00FE5C77" w:rsidRDefault="00224D52" w:rsidP="00224D52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>ogni 7 giorni (specie qualora si siano aggravate le condizioni cliniche)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proofErr w:type="gramStart"/>
      <w:r w:rsidRPr="00FE5C77">
        <w:rPr>
          <w:rFonts w:asciiTheme="minorHAnsi" w:hAnsiTheme="minorHAnsi" w:cstheme="minorHAnsi"/>
          <w:i w:val="0"/>
          <w:sz w:val="22"/>
          <w:szCs w:val="22"/>
        </w:rPr>
        <w:t>Reparto:…</w:t>
      </w:r>
      <w:proofErr w:type="gramEnd"/>
      <w:r w:rsidRPr="00FE5C77">
        <w:rPr>
          <w:rFonts w:asciiTheme="minorHAnsi" w:hAnsiTheme="minorHAnsi" w:cstheme="minorHAnsi"/>
          <w:i w:val="0"/>
          <w:sz w:val="22"/>
          <w:szCs w:val="22"/>
        </w:rPr>
        <w:t>…………………………………………………data…..../……/…….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Degente: data di </w:t>
      </w:r>
      <w:proofErr w:type="gramStart"/>
      <w:r w:rsidRPr="00FE5C77">
        <w:rPr>
          <w:rFonts w:asciiTheme="minorHAnsi" w:hAnsiTheme="minorHAnsi" w:cstheme="minorHAnsi"/>
          <w:i w:val="0"/>
          <w:sz w:val="22"/>
          <w:szCs w:val="22"/>
        </w:rPr>
        <w:t>nascita:…</w:t>
      </w:r>
      <w:proofErr w:type="gramEnd"/>
      <w:r w:rsidRPr="00FE5C77">
        <w:rPr>
          <w:rFonts w:asciiTheme="minorHAnsi" w:hAnsiTheme="minorHAnsi" w:cstheme="minorHAnsi"/>
          <w:i w:val="0"/>
          <w:sz w:val="22"/>
          <w:szCs w:val="22"/>
        </w:rPr>
        <w:t>../……/……., stanza.:…….., letto:………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diagnosi di </w:t>
      </w:r>
      <w:proofErr w:type="gramStart"/>
      <w:r w:rsidRPr="00FE5C77">
        <w:rPr>
          <w:rFonts w:asciiTheme="minorHAnsi" w:hAnsiTheme="minorHAnsi" w:cstheme="minorHAnsi"/>
          <w:i w:val="0"/>
          <w:sz w:val="22"/>
          <w:szCs w:val="22"/>
        </w:rPr>
        <w:t>ingresso:…</w:t>
      </w:r>
      <w:proofErr w:type="gramEnd"/>
      <w:r w:rsidRPr="00FE5C77">
        <w:rPr>
          <w:rFonts w:asciiTheme="minorHAnsi" w:hAnsiTheme="minorHAnsi" w:cstheme="minorHAnsi"/>
          <w:i w:val="0"/>
          <w:sz w:val="22"/>
          <w:szCs w:val="22"/>
        </w:rPr>
        <w:t>…………………………………………………………………..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Indicatori </w:t>
      </w:r>
      <w:proofErr w:type="gramStart"/>
      <w:r w:rsidRPr="00FE5C77">
        <w:rPr>
          <w:rFonts w:asciiTheme="minorHAnsi" w:hAnsiTheme="minorHAnsi" w:cstheme="minorHAnsi"/>
          <w:i w:val="0"/>
          <w:sz w:val="22"/>
          <w:szCs w:val="22"/>
        </w:rPr>
        <w:t>nutrizionali:  statura</w:t>
      </w:r>
      <w:proofErr w:type="gramEnd"/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…...(m), peso: …… </w:t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>(Kg).  IMC: …</w:t>
      </w:r>
      <w:proofErr w:type="gramStart"/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>….(</w:t>
      </w:r>
      <w:proofErr w:type="gramEnd"/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>Kg/m</w:t>
      </w:r>
      <w:r w:rsidRPr="00FE5C77">
        <w:rPr>
          <w:rFonts w:asciiTheme="minorHAnsi" w:hAnsiTheme="minorHAnsi" w:cstheme="minorHAnsi"/>
          <w:i w:val="0"/>
          <w:sz w:val="22"/>
          <w:szCs w:val="22"/>
          <w:vertAlign w:val="superscript"/>
          <w:lang w:val="en-US"/>
        </w:rPr>
        <w:t>2</w:t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>)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>1. IMC……&lt;20.5?</w:t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  <w:lang w:val="en-US"/>
        </w:rPr>
        <w:tab/>
      </w:r>
      <w:proofErr w:type="spellStart"/>
      <w:r w:rsidRPr="00FE5C77">
        <w:rPr>
          <w:rFonts w:asciiTheme="minorHAnsi" w:hAnsiTheme="minorHAnsi" w:cstheme="minorHAnsi"/>
          <w:i w:val="0"/>
          <w:sz w:val="22"/>
          <w:szCs w:val="22"/>
        </w:rPr>
        <w:t>si</w:t>
      </w:r>
      <w:proofErr w:type="spellEnd"/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    no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>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>2. calo ponderale negli ultimi 3 mesi?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proofErr w:type="spellStart"/>
      <w:r w:rsidRPr="00FE5C77">
        <w:rPr>
          <w:rFonts w:asciiTheme="minorHAnsi" w:hAnsiTheme="minorHAnsi" w:cstheme="minorHAnsi"/>
          <w:i w:val="0"/>
          <w:sz w:val="22"/>
          <w:szCs w:val="22"/>
        </w:rPr>
        <w:t>si</w:t>
      </w:r>
      <w:proofErr w:type="spellEnd"/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    no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>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>3. il paziente ha ridotto gli apporti alimentari negli ultimi 7 gg.?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proofErr w:type="spellStart"/>
      <w:r w:rsidRPr="00FE5C77">
        <w:rPr>
          <w:rFonts w:asciiTheme="minorHAnsi" w:hAnsiTheme="minorHAnsi" w:cstheme="minorHAnsi"/>
          <w:i w:val="0"/>
          <w:sz w:val="22"/>
          <w:szCs w:val="22"/>
        </w:rPr>
        <w:t>si</w:t>
      </w:r>
      <w:proofErr w:type="spellEnd"/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    no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>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4. è severamente malato/acuto?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r w:rsidRPr="00FE5C77">
        <w:rPr>
          <w:rFonts w:asciiTheme="minorHAnsi" w:hAnsiTheme="minorHAnsi" w:cstheme="minorHAnsi"/>
          <w:i w:val="0"/>
          <w:sz w:val="22"/>
          <w:szCs w:val="22"/>
        </w:rPr>
        <w:tab/>
      </w:r>
      <w:proofErr w:type="spellStart"/>
      <w:r w:rsidRPr="00FE5C77">
        <w:rPr>
          <w:rFonts w:asciiTheme="minorHAnsi" w:hAnsiTheme="minorHAnsi" w:cstheme="minorHAnsi"/>
          <w:i w:val="0"/>
          <w:sz w:val="22"/>
          <w:szCs w:val="22"/>
        </w:rPr>
        <w:t>si</w:t>
      </w:r>
      <w:proofErr w:type="spellEnd"/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    no 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></w:t>
      </w:r>
    </w:p>
    <w:p w:rsidR="00224D52" w:rsidRPr="00FE5C77" w:rsidRDefault="00224D52" w:rsidP="00224D52">
      <w:pPr>
        <w:spacing w:after="0" w:line="240" w:lineRule="auto"/>
        <w:ind w:left="491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tabs>
          <w:tab w:val="left" w:pos="900"/>
        </w:tabs>
        <w:ind w:left="900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(N.B. in alternativa si possono utilizzare il MUST o il </w:t>
      </w:r>
      <w:r w:rsidRPr="00FE5C77">
        <w:rPr>
          <w:rFonts w:asciiTheme="minorHAnsi" w:hAnsiTheme="minorHAnsi" w:cstheme="minorHAnsi"/>
          <w:b/>
          <w:bCs/>
          <w:i w:val="0"/>
          <w:sz w:val="22"/>
          <w:szCs w:val="22"/>
        </w:rPr>
        <w:t>MNA Short-Form per gli anziani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>)</w:t>
      </w:r>
    </w:p>
    <w:p w:rsidR="00224D52" w:rsidRPr="00FE5C77" w:rsidRDefault="00224D52" w:rsidP="00224D52">
      <w:pPr>
        <w:spacing w:after="0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noProof/>
          <w:sz w:val="22"/>
          <w:szCs w:val="22"/>
        </w:rPr>
        <w:drawing>
          <wp:inline distT="0" distB="0" distL="0" distR="0" wp14:anchorId="3F257208" wp14:editId="1A947433">
            <wp:extent cx="7800975" cy="4943475"/>
            <wp:effectExtent l="0" t="0" r="9525" b="9525"/>
            <wp:docPr id="2" name="Immagine 2" descr="Flow pul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low puli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97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>Tab</w:t>
      </w:r>
      <w:proofErr w:type="spellEnd"/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>. 4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  <w:bookmarkStart w:id="1" w:name="_Hlk10487136"/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 xml:space="preserve">Linee di Indirizzo Nazionale per </w:t>
      </w:r>
      <w:smartTag w:uri="urn:schemas-microsoft-com:office:smarttags" w:element="PersonName">
        <w:smartTagPr>
          <w:attr w:name="ProductID" w:val="la Ristorazione Ospedaliera"/>
        </w:smartTagPr>
        <w:r w:rsidRPr="00FE5C77">
          <w:rPr>
            <w:rFonts w:asciiTheme="minorHAnsi" w:hAnsiTheme="minorHAnsi" w:cstheme="minorHAnsi"/>
            <w:b/>
            <w:i w:val="0"/>
            <w:sz w:val="22"/>
            <w:szCs w:val="22"/>
          </w:rPr>
          <w:t>la Ristorazione Ospedaliera</w:t>
        </w:r>
      </w:smartTag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 xml:space="preserve"> e Assistenziale</w:t>
      </w:r>
      <w:bookmarkEnd w:id="1"/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>, Ministero della Salute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: </w:t>
      </w:r>
    </w:p>
    <w:p w:rsidR="00224D52" w:rsidRPr="00FE5C77" w:rsidRDefault="00224D52" w:rsidP="00224D52">
      <w:pPr>
        <w:tabs>
          <w:tab w:val="num" w:pos="720"/>
        </w:tabs>
        <w:spacing w:after="0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Flow chart operativa per la valutazione del rischio nutrizionale. Fonte: da </w:t>
      </w:r>
      <w:r w:rsidRPr="00224D52">
        <w:rPr>
          <w:rFonts w:asciiTheme="minorHAnsi" w:hAnsiTheme="minorHAnsi" w:cstheme="minorHAnsi"/>
          <w:i w:val="0"/>
          <w:sz w:val="22"/>
          <w:szCs w:val="22"/>
          <w:highlight w:val="green"/>
        </w:rPr>
        <w:t>Leonardi F. et al. Modificata (40)</w:t>
      </w:r>
    </w:p>
    <w:p w:rsidR="00224D52" w:rsidRPr="00FE5C77" w:rsidRDefault="00224D52" w:rsidP="00224D52">
      <w:pPr>
        <w:tabs>
          <w:tab w:val="num" w:pos="720"/>
        </w:tabs>
        <w:spacing w:after="0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i w:val="0"/>
          <w:noProof/>
          <w:sz w:val="22"/>
          <w:szCs w:val="22"/>
        </w:rPr>
        <mc:AlternateContent>
          <mc:Choice Requires="wpc">
            <w:drawing>
              <wp:inline distT="0" distB="0" distL="0" distR="0" wp14:anchorId="4C3A9375" wp14:editId="7E37BB8D">
                <wp:extent cx="6529070" cy="5076190"/>
                <wp:effectExtent l="15240" t="23495" r="8890" b="5715"/>
                <wp:docPr id="36" name="Area di disegno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19195" y="1801857"/>
                            <a:ext cx="1938778" cy="342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5F6669" w:rsidRDefault="00224D52" w:rsidP="00224D52">
                              <w:pPr>
                                <w:jc w:val="center"/>
                              </w:pPr>
                              <w:r w:rsidRPr="005F6669">
                                <w:t>via enterale (N.E.)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949082" y="1801857"/>
                            <a:ext cx="1828544" cy="342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5F6669" w:rsidRDefault="00224D52" w:rsidP="00224D52">
                              <w:r w:rsidRPr="005F6669">
                                <w:t>via parenterale (N.P.)</w:t>
                              </w:r>
                            </w:p>
                            <w:p w:rsidR="00224D52" w:rsidRDefault="00224D52" w:rsidP="00224D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919948" y="65876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976121" y="544452"/>
                            <a:ext cx="1943827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919948" y="544452"/>
                            <a:ext cx="1486060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33888" y="1344619"/>
                            <a:ext cx="841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863774" y="1344619"/>
                            <a:ext cx="841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748079" y="2144786"/>
                            <a:ext cx="228883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04754" y="34021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777213" y="2716333"/>
                            <a:ext cx="1371618" cy="6858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 xml:space="preserve">durata prevista </w:t>
                              </w:r>
                            </w:p>
                            <w:p w:rsidR="00224D52" w:rsidRPr="00B011D6" w:rsidRDefault="00224D52" w:rsidP="00224D52">
                              <w:r w:rsidRPr="00B011D6">
                                <w:rPr>
                                  <w:b/>
                                </w:rPr>
                                <w:t xml:space="preserve">&gt; </w:t>
                              </w:r>
                              <w:r w:rsidRPr="00B011D6">
                                <w:t>30 giorni</w:t>
                              </w:r>
                            </w:p>
                            <w:p w:rsidR="00224D52" w:rsidRPr="00B011D6" w:rsidRDefault="00224D52" w:rsidP="00224D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662771" y="2144786"/>
                            <a:ext cx="342484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633637" y="3287881"/>
                            <a:ext cx="841" cy="3429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04754" y="3173571"/>
                            <a:ext cx="841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463022" y="3402190"/>
                            <a:ext cx="113600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119697" y="3859429"/>
                            <a:ext cx="800251" cy="57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pPr>
                                <w:jc w:val="center"/>
                              </w:pPr>
                              <w:proofErr w:type="spellStart"/>
                              <w:r w:rsidRPr="00B011D6">
                                <w:t>stomia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2270" y="3745119"/>
                            <a:ext cx="1714943" cy="10287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proofErr w:type="gramStart"/>
                              <w:r w:rsidRPr="00B011D6">
                                <w:t>sonda  naso</w:t>
                              </w:r>
                              <w:proofErr w:type="gramEnd"/>
                              <w:r w:rsidRPr="00B011D6">
                                <w:t xml:space="preserve"> - gastrica</w:t>
                              </w:r>
                            </w:p>
                            <w:p w:rsidR="00224D52" w:rsidRPr="00B011D6" w:rsidRDefault="00224D52" w:rsidP="00224D52">
                              <w:r w:rsidRPr="00B011D6">
                                <w:t xml:space="preserve">                 o</w:t>
                              </w:r>
                            </w:p>
                            <w:p w:rsidR="00224D52" w:rsidRPr="00B011D6" w:rsidRDefault="00224D52" w:rsidP="00224D52">
                              <w:proofErr w:type="gramStart"/>
                              <w:r w:rsidRPr="00B011D6">
                                <w:t>sonda  naso</w:t>
                              </w:r>
                              <w:proofErr w:type="gramEnd"/>
                              <w:r w:rsidRPr="00B011D6">
                                <w:t xml:space="preserve"> - digiunale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4063524" y="2144786"/>
                            <a:ext cx="228042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5435142" y="2144786"/>
                            <a:ext cx="228042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377715" y="2830643"/>
                            <a:ext cx="1371618" cy="57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 xml:space="preserve">durata prevista </w:t>
                              </w:r>
                            </w:p>
                            <w:p w:rsidR="00224D52" w:rsidRPr="00B011D6" w:rsidRDefault="00224D52" w:rsidP="00224D52">
                              <w:r w:rsidRPr="00B011D6">
                                <w:rPr>
                                  <w:b/>
                                </w:rPr>
                                <w:t xml:space="preserve">&lt; </w:t>
                              </w:r>
                              <w:r w:rsidRPr="00B011D6">
                                <w:t>15</w:t>
                              </w:r>
                              <w:r w:rsidRPr="00B011D6">
                                <w:rPr>
                                  <w:b/>
                                </w:rPr>
                                <w:t xml:space="preserve"> </w:t>
                              </w:r>
                              <w:r w:rsidRPr="00B011D6">
                                <w:t>giorni</w:t>
                              </w:r>
                            </w:p>
                            <w:p w:rsidR="00224D52" w:rsidRPr="00B011D6" w:rsidRDefault="00224D52" w:rsidP="00224D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949082" y="3402190"/>
                            <a:ext cx="841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377715" y="3859429"/>
                            <a:ext cx="1257176" cy="342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>vena periferica 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892067" y="3630809"/>
                            <a:ext cx="841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091816" y="4202357"/>
                            <a:ext cx="1371618" cy="4572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 xml:space="preserve">   vena centrale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206258" y="2830643"/>
                            <a:ext cx="1258018" cy="6858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 xml:space="preserve">durata prevista </w:t>
                              </w:r>
                            </w:p>
                            <w:p w:rsidR="00224D52" w:rsidRPr="00B011D6" w:rsidRDefault="00224D52" w:rsidP="00224D52">
                              <w:r w:rsidRPr="00B011D6">
                                <w:rPr>
                                  <w:b/>
                                </w:rPr>
                                <w:t xml:space="preserve">&gt; </w:t>
                              </w:r>
                              <w:r w:rsidRPr="00B011D6">
                                <w:t>15</w:t>
                              </w:r>
                              <w:r w:rsidRPr="00B011D6">
                                <w:rPr>
                                  <w:b/>
                                </w:rPr>
                                <w:t xml:space="preserve"> </w:t>
                              </w:r>
                              <w:r w:rsidRPr="00B011D6">
                                <w:t>giorni</w:t>
                              </w:r>
                            </w:p>
                            <w:p w:rsidR="00224D52" w:rsidRDefault="00224D52" w:rsidP="00224D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76712" y="2716333"/>
                            <a:ext cx="1256335" cy="57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B011D6" w:rsidRDefault="00224D52" w:rsidP="00224D52">
                              <w:r w:rsidRPr="00B011D6">
                                <w:t xml:space="preserve">durata prevista </w:t>
                              </w:r>
                            </w:p>
                            <w:p w:rsidR="00224D52" w:rsidRPr="00B011D6" w:rsidRDefault="00224D52" w:rsidP="00224D52">
                              <w:r w:rsidRPr="00B011D6">
                                <w:rPr>
                                  <w:b/>
                                </w:rPr>
                                <w:t xml:space="preserve">&lt; </w:t>
                              </w:r>
                              <w:r w:rsidRPr="00B011D6">
                                <w:t>30 giorni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491315" y="544452"/>
                            <a:ext cx="1258018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3888" y="544452"/>
                            <a:ext cx="2057427" cy="571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76962" y="315833"/>
                            <a:ext cx="5029547" cy="10287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4D52" w:rsidRPr="005F6669" w:rsidRDefault="00224D52" w:rsidP="00224D52">
                              <w:pPr>
                                <w:jc w:val="center"/>
                              </w:pPr>
                              <w:r w:rsidRPr="005F6669">
                                <w:t>funzione intestinale</w:t>
                              </w:r>
                            </w:p>
                            <w:p w:rsidR="00224D52" w:rsidRPr="00B011D6" w:rsidRDefault="00224D52" w:rsidP="00224D52">
                              <w:pPr>
                                <w:jc w:val="center"/>
                              </w:pPr>
                            </w:p>
                            <w:p w:rsidR="00224D52" w:rsidRPr="00B011D6" w:rsidRDefault="00224D52" w:rsidP="00224D52">
                              <w:pPr>
                                <w:jc w:val="center"/>
                              </w:pPr>
                            </w:p>
                            <w:p w:rsidR="00224D52" w:rsidRPr="00B011D6" w:rsidRDefault="00224D52" w:rsidP="00224D52">
                              <w:pPr>
                                <w:jc w:val="center"/>
                              </w:pPr>
                            </w:p>
                            <w:p w:rsidR="00224D52" w:rsidRPr="005F6669" w:rsidRDefault="00224D52" w:rsidP="00224D52">
                              <w:r>
                                <w:t xml:space="preserve">     </w:t>
                              </w:r>
                              <w:r w:rsidRPr="005F6669">
                                <w:t xml:space="preserve">adeguata                                                                         </w:t>
                              </w:r>
                              <w:r>
                                <w:t xml:space="preserve"> </w:t>
                              </w:r>
                              <w:r w:rsidRPr="005F6669">
                                <w:t xml:space="preserve"> insufficiente</w:t>
                              </w:r>
                            </w:p>
                            <w:p w:rsidR="00224D52" w:rsidRDefault="00224D52" w:rsidP="00224D5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7213" y="544452"/>
                            <a:ext cx="1486060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263273" y="544452"/>
                            <a:ext cx="1486060" cy="457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C3A9375" id="Area di disegno 36" o:spid="_x0000_s1026" editas="canvas" style="width:514.1pt;height:399.7pt;mso-position-horizontal-relative:char;mso-position-vertical-relative:line" coordsize="65290,50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290;height:50761;visibility:visible;mso-wrap-style:square" stroked="t">
                  <v:fill o:detectmouseclick="t"/>
                  <v:path o:connecttype="none"/>
                </v:shape>
                <v:rect id="Rectangle 8" o:spid="_x0000_s1028" style="position:absolute;left:5191;top:18018;width:1938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:rsidR="00224D52" w:rsidRPr="005F6669" w:rsidRDefault="00224D52" w:rsidP="00224D52">
                        <w:pPr>
                          <w:jc w:val="center"/>
                        </w:pPr>
                        <w:r w:rsidRPr="005F6669">
                          <w:t>via enterale (N.E.)</w:t>
                        </w:r>
                      </w:p>
                    </w:txbxContent>
                  </v:textbox>
                </v:rect>
                <v:rect id="Rectangle 9" o:spid="_x0000_s1029" style="position:absolute;left:39490;top:18018;width:1828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:rsidR="00224D52" w:rsidRPr="005F6669" w:rsidRDefault="00224D52" w:rsidP="00224D52">
                        <w:r w:rsidRPr="005F6669">
                          <w:t>via parenterale (N.P.)</w:t>
                        </w:r>
                      </w:p>
                      <w:p w:rsidR="00224D52" w:rsidRDefault="00224D52" w:rsidP="00224D52"/>
                    </w:txbxContent>
                  </v:textbox>
                </v:rect>
                <v:line id="Line 10" o:spid="_x0000_s1030" style="position:absolute;visibility:visible;mso-wrap-style:square" from="29199,6587" to="29199,6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11" o:spid="_x0000_s1031" style="position:absolute;flip:x;visibility:visible;mso-wrap-style:square" from="9761,5444" to="29199,11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<v:stroke endarrow="block"/>
                </v:line>
                <v:line id="Line 12" o:spid="_x0000_s1032" style="position:absolute;visibility:visible;mso-wrap-style:square" from="29199,5444" to="44060,11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<v:stroke endarrow="block"/>
                </v:line>
                <v:line id="Line 13" o:spid="_x0000_s1033" style="position:absolute;visibility:visible;mso-wrap-style:square" from="14338,13446" to="14347,18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line id="Line 14" o:spid="_x0000_s1034" style="position:absolute;visibility:visible;mso-wrap-style:square" from="48637,13446" to="48646,18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line id="Line 15" o:spid="_x0000_s1035" style="position:absolute;flip:x;visibility:visible;mso-wrap-style:square" from="7480,21447" to="9769,27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">
                  <v:stroke endarrow="block"/>
                </v:line>
                <v:line id="Line 16" o:spid="_x0000_s1036" style="position:absolute;visibility:visible;mso-wrap-style:square" from="4047,34021" to="4047,34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rect id="Rectangle 17" o:spid="_x0000_s1037" style="position:absolute;left:17772;top:27163;width:13716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:rsidR="00224D52" w:rsidRPr="00B011D6" w:rsidRDefault="00224D52" w:rsidP="00224D52">
                        <w:r w:rsidRPr="00B011D6">
                          <w:t xml:space="preserve">durata prevista </w:t>
                        </w:r>
                      </w:p>
                      <w:p w:rsidR="00224D52" w:rsidRPr="00B011D6" w:rsidRDefault="00224D52" w:rsidP="00224D52">
                        <w:r w:rsidRPr="00B011D6">
                          <w:rPr>
                            <w:b/>
                          </w:rPr>
                          <w:t xml:space="preserve">&gt; </w:t>
                        </w:r>
                        <w:r w:rsidRPr="00B011D6">
                          <w:t>30 giorni</w:t>
                        </w:r>
                      </w:p>
                      <w:p w:rsidR="00224D52" w:rsidRPr="00B011D6" w:rsidRDefault="00224D52" w:rsidP="00224D52"/>
                    </w:txbxContent>
                  </v:textbox>
                </v:rect>
                <v:line id="Line 18" o:spid="_x0000_s1038" style="position:absolute;visibility:visible;mso-wrap-style:square" from="16627,21447" to="20052,27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line id="Line 19" o:spid="_x0000_s1039" style="position:absolute;flip:x;visibility:visible;mso-wrap-style:square" from="6336,32878" to="6344,3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<v:stroke endarrow="block"/>
                </v:line>
                <v:line id="Line 20" o:spid="_x0000_s1040" style="position:absolute;visibility:visible;mso-wrap-style:square" from="4047,31735" to="4055,31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Line 21" o:spid="_x0000_s1041" style="position:absolute;visibility:visible;mso-wrap-style:square" from="24630,34021" to="25766,38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<v:stroke endarrow="block"/>
                </v:line>
                <v:rect id="Rectangle 22" o:spid="_x0000_s1042" style="position:absolute;left:21196;top:38594;width:800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:rsidR="00224D52" w:rsidRPr="00B011D6" w:rsidRDefault="00224D52" w:rsidP="00224D52">
                        <w:pPr>
                          <w:jc w:val="center"/>
                        </w:pPr>
                        <w:proofErr w:type="spellStart"/>
                        <w:r w:rsidRPr="00B011D6">
                          <w:t>stomia</w:t>
                        </w:r>
                        <w:proofErr w:type="spellEnd"/>
                      </w:p>
                    </w:txbxContent>
                  </v:textbox>
                </v:rect>
                <v:rect id="Rectangle 23" o:spid="_x0000_s1043" style="position:absolute;left:622;top:37451;width:17150;height:10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:rsidR="00224D52" w:rsidRPr="00B011D6" w:rsidRDefault="00224D52" w:rsidP="00224D52">
                        <w:proofErr w:type="gramStart"/>
                        <w:r w:rsidRPr="00B011D6">
                          <w:t>sonda  naso</w:t>
                        </w:r>
                        <w:proofErr w:type="gramEnd"/>
                        <w:r w:rsidRPr="00B011D6">
                          <w:t xml:space="preserve"> - gastrica</w:t>
                        </w:r>
                      </w:p>
                      <w:p w:rsidR="00224D52" w:rsidRPr="00B011D6" w:rsidRDefault="00224D52" w:rsidP="00224D52">
                        <w:r w:rsidRPr="00B011D6">
                          <w:t xml:space="preserve">                 o</w:t>
                        </w:r>
                      </w:p>
                      <w:p w:rsidR="00224D52" w:rsidRPr="00B011D6" w:rsidRDefault="00224D52" w:rsidP="00224D52">
                        <w:proofErr w:type="gramStart"/>
                        <w:r w:rsidRPr="00B011D6">
                          <w:t>sonda  naso</w:t>
                        </w:r>
                        <w:proofErr w:type="gramEnd"/>
                        <w:r w:rsidRPr="00B011D6">
                          <w:t xml:space="preserve"> - digiunale       </w:t>
                        </w:r>
                      </w:p>
                    </w:txbxContent>
                  </v:textbox>
                </v:rect>
                <v:line id="Line 24" o:spid="_x0000_s1044" style="position:absolute;flip:x;visibility:visible;mso-wrap-style:square" from="40635,21447" to="42915,27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">
                  <v:stroke endarrow="block"/>
                </v:line>
                <v:line id="Line 25" o:spid="_x0000_s1045" style="position:absolute;visibility:visible;mso-wrap-style:square" from="54351,21447" to="56631,27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rect id="Rectangle 26" o:spid="_x0000_s1046" style="position:absolute;left:33777;top:28306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:rsidR="00224D52" w:rsidRPr="00B011D6" w:rsidRDefault="00224D52" w:rsidP="00224D52">
                        <w:r w:rsidRPr="00B011D6">
                          <w:t xml:space="preserve">durata prevista </w:t>
                        </w:r>
                      </w:p>
                      <w:p w:rsidR="00224D52" w:rsidRPr="00B011D6" w:rsidRDefault="00224D52" w:rsidP="00224D52">
                        <w:r w:rsidRPr="00B011D6">
                          <w:rPr>
                            <w:b/>
                          </w:rPr>
                          <w:t xml:space="preserve">&lt; </w:t>
                        </w:r>
                        <w:r w:rsidRPr="00B011D6">
                          <w:t>15</w:t>
                        </w:r>
                        <w:r w:rsidRPr="00B011D6">
                          <w:rPr>
                            <w:b/>
                          </w:rPr>
                          <w:t xml:space="preserve"> </w:t>
                        </w:r>
                        <w:r w:rsidRPr="00B011D6">
                          <w:t>giorni</w:t>
                        </w:r>
                      </w:p>
                      <w:p w:rsidR="00224D52" w:rsidRPr="00B011D6" w:rsidRDefault="00224D52" w:rsidP="00224D52"/>
                    </w:txbxContent>
                  </v:textbox>
                </v:rect>
                <v:line id="Line 27" o:spid="_x0000_s1047" style="position:absolute;visibility:visible;mso-wrap-style:square" from="39490,34021" to="39499,38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rect id="Rectangle 28" o:spid="_x0000_s1048" style="position:absolute;left:33777;top:38594;width:1257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>
                  <v:textbox>
                    <w:txbxContent>
                      <w:p w:rsidR="00224D52" w:rsidRPr="00B011D6" w:rsidRDefault="00224D52" w:rsidP="00224D52">
                        <w:r w:rsidRPr="00B011D6">
                          <w:t>vena periferica *</w:t>
                        </w:r>
                      </w:p>
                    </w:txbxContent>
                  </v:textbox>
                </v:rect>
                <v:line id="Line 29" o:spid="_x0000_s1049" style="position:absolute;visibility:visible;mso-wrap-style:square" from="58920,36308" to="58929,40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rect id="Rectangle 30" o:spid="_x0000_s1050" style="position:absolute;left:50918;top:4202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:rsidR="00224D52" w:rsidRPr="00B011D6" w:rsidRDefault="00224D52" w:rsidP="00224D52">
                        <w:r w:rsidRPr="00B011D6">
                          <w:t xml:space="preserve">   vena centrale</w:t>
                        </w:r>
                      </w:p>
                    </w:txbxContent>
                  </v:textbox>
                </v:rect>
                <v:rect id="Rectangle 31" o:spid="_x0000_s1051" style="position:absolute;left:52062;top:28306;width:12580;height: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:rsidR="00224D52" w:rsidRPr="00B011D6" w:rsidRDefault="00224D52" w:rsidP="00224D52">
                        <w:r w:rsidRPr="00B011D6">
                          <w:t xml:space="preserve">durata prevista </w:t>
                        </w:r>
                      </w:p>
                      <w:p w:rsidR="00224D52" w:rsidRPr="00B011D6" w:rsidRDefault="00224D52" w:rsidP="00224D52">
                        <w:r w:rsidRPr="00B011D6">
                          <w:rPr>
                            <w:b/>
                          </w:rPr>
                          <w:t xml:space="preserve">&gt; </w:t>
                        </w:r>
                        <w:r w:rsidRPr="00B011D6">
                          <w:t>15</w:t>
                        </w:r>
                        <w:r w:rsidRPr="00B011D6">
                          <w:rPr>
                            <w:b/>
                          </w:rPr>
                          <w:t xml:space="preserve"> </w:t>
                        </w:r>
                        <w:r w:rsidRPr="00B011D6">
                          <w:t>giorni</w:t>
                        </w:r>
                      </w:p>
                      <w:p w:rsidR="00224D52" w:rsidRDefault="00224D52" w:rsidP="00224D52"/>
                    </w:txbxContent>
                  </v:textbox>
                </v:rect>
                <v:rect id="Rectangle 32" o:spid="_x0000_s1052" style="position:absolute;left:1767;top:27163;width:1256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<v:textbox>
                    <w:txbxContent>
                      <w:p w:rsidR="00224D52" w:rsidRPr="00B011D6" w:rsidRDefault="00224D52" w:rsidP="00224D52">
                        <w:r w:rsidRPr="00B011D6">
                          <w:t xml:space="preserve">durata prevista </w:t>
                        </w:r>
                      </w:p>
                      <w:p w:rsidR="00224D52" w:rsidRPr="00B011D6" w:rsidRDefault="00224D52" w:rsidP="00224D52">
                        <w:r w:rsidRPr="00B011D6">
                          <w:rPr>
                            <w:b/>
                          </w:rPr>
                          <w:t xml:space="preserve">&lt; </w:t>
                        </w:r>
                        <w:r w:rsidRPr="00B011D6">
                          <w:t>30 giorni</w:t>
                        </w:r>
                      </w:p>
                    </w:txbxContent>
                  </v:textbox>
                </v:rect>
                <v:line id="Line 33" o:spid="_x0000_s1053" style="position:absolute;visibility:visible;mso-wrap-style:square" from="34913,5444" to="47493,11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line id="Line 34" o:spid="_x0000_s1054" style="position:absolute;flip:x;visibility:visible;mso-wrap-style:square" from="14338,5444" to="34913,11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/+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9kMrlsiAPTiAgAA//8DAFBLAQItABQABgAIAAAAIQDb4fbL7gAAAIUBAAATAAAAAAAAAAAA&#10;AAAAAAAAAABbQ29udGVudF9UeXBlc10ueG1sUEsBAi0AFAAGAAgAAAAhAFr0LFu/AAAAFQEAAAsA&#10;AAAAAAAAAAAAAAAAHwEAAF9yZWxzLy5yZWxzUEsBAi0AFAAGAAgAAAAhAGs07/7EAAAA2wAAAA8A&#10;AAAAAAAAAAAAAAAABwIAAGRycy9kb3ducmV2LnhtbFBLBQYAAAAAAwADALcAAAD4AgAAAAA=&#10;">
                  <v:stroke endarrow="block"/>
                </v:line>
                <v:rect id="Rectangle 35" o:spid="_x0000_s1055" style="position:absolute;left:9769;top:3158;width:50296;height:10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>
                  <v:textbox>
                    <w:txbxContent>
                      <w:p w:rsidR="00224D52" w:rsidRPr="005F6669" w:rsidRDefault="00224D52" w:rsidP="00224D52">
                        <w:pPr>
                          <w:jc w:val="center"/>
                        </w:pPr>
                        <w:r w:rsidRPr="005F6669">
                          <w:t>funzione intestinale</w:t>
                        </w:r>
                      </w:p>
                      <w:p w:rsidR="00224D52" w:rsidRPr="00B011D6" w:rsidRDefault="00224D52" w:rsidP="00224D52">
                        <w:pPr>
                          <w:jc w:val="center"/>
                        </w:pPr>
                      </w:p>
                      <w:p w:rsidR="00224D52" w:rsidRPr="00B011D6" w:rsidRDefault="00224D52" w:rsidP="00224D52">
                        <w:pPr>
                          <w:jc w:val="center"/>
                        </w:pPr>
                      </w:p>
                      <w:p w:rsidR="00224D52" w:rsidRPr="00B011D6" w:rsidRDefault="00224D52" w:rsidP="00224D52">
                        <w:pPr>
                          <w:jc w:val="center"/>
                        </w:pPr>
                      </w:p>
                      <w:p w:rsidR="00224D52" w:rsidRPr="005F6669" w:rsidRDefault="00224D52" w:rsidP="00224D52">
                        <w:r>
                          <w:t xml:space="preserve">     </w:t>
                        </w:r>
                        <w:r w:rsidRPr="005F6669">
                          <w:t xml:space="preserve">adeguata                                                                         </w:t>
                        </w:r>
                        <w:r>
                          <w:t xml:space="preserve"> </w:t>
                        </w:r>
                        <w:r w:rsidRPr="005F6669">
                          <w:t xml:space="preserve"> insufficiente</w:t>
                        </w:r>
                      </w:p>
                      <w:p w:rsidR="00224D52" w:rsidRDefault="00224D52" w:rsidP="00224D52">
                        <w:pPr>
                          <w:jc w:val="center"/>
                        </w:pPr>
                      </w:p>
                    </w:txbxContent>
                  </v:textbox>
                </v:rect>
                <v:line id="Line 36" o:spid="_x0000_s1056" style="position:absolute;flip:x;visibility:visible;mso-wrap-style:square" from="17772,5444" to="32632,10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">
                  <v:stroke endarrow="block"/>
                </v:line>
                <v:line id="Line 37" o:spid="_x0000_s1057" style="position:absolute;visibility:visible;mso-wrap-style:square" from="32632,5444" to="47493,10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/fE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Gl798TEAAAA2wAAAA8A&#10;AAAAAAAAAAAAAAAABwIAAGRycy9kb3ducmV2LnhtbFBLBQYAAAAAAwADALcAAAD4AgAAAAA=&#10;">
                  <v:stroke endarrow="block"/>
                </v:line>
                <w10:anchorlock/>
              </v:group>
            </w:pict>
          </mc:Fallback>
        </mc:AlternateContent>
      </w:r>
    </w:p>
    <w:p w:rsidR="00224D52" w:rsidRPr="00FE5C77" w:rsidRDefault="00224D52" w:rsidP="00224D5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224D52" w:rsidRPr="00FE5C77" w:rsidRDefault="00224D52" w:rsidP="00224D5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 w:val="0"/>
          <w:sz w:val="22"/>
          <w:szCs w:val="22"/>
        </w:rPr>
      </w:pPr>
      <w:proofErr w:type="spellStart"/>
      <w:r w:rsidRPr="00224D52">
        <w:rPr>
          <w:rFonts w:asciiTheme="minorHAnsi" w:hAnsiTheme="minorHAnsi" w:cstheme="minorHAnsi"/>
          <w:i w:val="0"/>
          <w:sz w:val="22"/>
          <w:szCs w:val="22"/>
          <w:highlight w:val="green"/>
        </w:rPr>
        <w:t>Tab</w:t>
      </w:r>
      <w:proofErr w:type="spellEnd"/>
      <w:r w:rsidRPr="00224D52">
        <w:rPr>
          <w:rFonts w:asciiTheme="minorHAnsi" w:hAnsiTheme="minorHAnsi" w:cstheme="minorHAnsi"/>
          <w:i w:val="0"/>
          <w:sz w:val="22"/>
          <w:szCs w:val="22"/>
          <w:highlight w:val="green"/>
        </w:rPr>
        <w:t>. 5. Scelta della via di somministrazione della Nutrizione Artificiale. Fonte: Linee Guida SINPE (25)</w:t>
      </w:r>
      <w:r w:rsidRPr="00FE5C7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p w:rsidR="00224D52" w:rsidRPr="00FE5C77" w:rsidRDefault="00224D52" w:rsidP="00224D5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F634A8" w:rsidRDefault="00F634A8"/>
    <w:sectPr w:rsidR="00F63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063C1"/>
    <w:multiLevelType w:val="hybridMultilevel"/>
    <w:tmpl w:val="BFD87BBA"/>
    <w:lvl w:ilvl="0" w:tplc="FE8A901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52"/>
    <w:rsid w:val="00224D52"/>
    <w:rsid w:val="003A1899"/>
    <w:rsid w:val="00D45500"/>
    <w:rsid w:val="00F6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3931F-A325-40BF-806B-339B661D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24D52"/>
    <w:pPr>
      <w:spacing w:line="360" w:lineRule="auto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Donini Lorenzo</dc:creator>
  <cp:keywords/>
  <dc:description/>
  <cp:lastModifiedBy>Tomassini Sara</cp:lastModifiedBy>
  <cp:revision>4</cp:revision>
  <dcterms:created xsi:type="dcterms:W3CDTF">2019-07-01T09:56:00Z</dcterms:created>
  <dcterms:modified xsi:type="dcterms:W3CDTF">2021-09-06T13:36:00Z</dcterms:modified>
</cp:coreProperties>
</file>