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7735" w:rsidRDefault="00AD33C4">
      <w:pPr>
        <w:rPr>
          <w:rFonts w:ascii="Times New Roman" w:hAnsi="Times New Roman" w:cs="Times New Roman"/>
          <w:sz w:val="24"/>
          <w:szCs w:val="24"/>
        </w:rPr>
      </w:pPr>
      <w:r w:rsidRPr="00B7517B">
        <w:rPr>
          <w:rFonts w:ascii="Times New Roman" w:hAnsi="Times New Roman" w:cs="Times New Roman"/>
          <w:sz w:val="24"/>
          <w:szCs w:val="24"/>
        </w:rPr>
        <w:t>DRG di Riabilitazioni e lungodegenze riguardanti la nutrizione</w:t>
      </w:r>
    </w:p>
    <w:p w:rsidR="00AD33C4" w:rsidRDefault="00AD33C4">
      <w:pPr>
        <w:rPr>
          <w:rFonts w:ascii="Times New Roman" w:hAnsi="Times New Roman" w:cs="Times New Roman"/>
          <w:sz w:val="24"/>
          <w:szCs w:val="24"/>
        </w:rPr>
      </w:pPr>
    </w:p>
    <w:p w:rsidR="00AD33C4" w:rsidRDefault="00AD33C4">
      <w:r w:rsidRPr="00B7517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E32E950" wp14:editId="222D54B7">
            <wp:extent cx="6120130" cy="3997325"/>
            <wp:effectExtent l="0" t="0" r="0" b="317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99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D33C4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33C4"/>
    <w:rsid w:val="001E4E8C"/>
    <w:rsid w:val="005158E1"/>
    <w:rsid w:val="00AD33C4"/>
    <w:rsid w:val="00BC25BF"/>
    <w:rsid w:val="00F06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C0DD04"/>
  <w15:chartTrackingRefBased/>
  <w15:docId w15:val="{20F49AF4-3BD5-4FFD-8ACD-FC8045E230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glr3933@gmail.com</dc:creator>
  <cp:keywords/>
  <dc:description/>
  <cp:lastModifiedBy>glr3933@gmail.com</cp:lastModifiedBy>
  <cp:revision>1</cp:revision>
  <dcterms:created xsi:type="dcterms:W3CDTF">2019-06-20T18:49:00Z</dcterms:created>
  <dcterms:modified xsi:type="dcterms:W3CDTF">2019-06-20T18:50:00Z</dcterms:modified>
</cp:coreProperties>
</file>