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4643" w14:textId="263E38A7" w:rsidR="007712A2" w:rsidRPr="007A5962" w:rsidRDefault="007712A2" w:rsidP="00771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962">
        <w:rPr>
          <w:rFonts w:ascii="Times New Roman" w:hAnsi="Times New Roman" w:cs="Times New Roman"/>
          <w:b/>
          <w:sz w:val="24"/>
          <w:szCs w:val="24"/>
        </w:rPr>
        <w:t>Relazione clinica</w:t>
      </w:r>
      <w:r w:rsidR="0068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85">
        <w:rPr>
          <w:rFonts w:ascii="Times New Roman" w:hAnsi="Times New Roman" w:cs="Times New Roman"/>
          <w:b/>
          <w:sz w:val="24"/>
          <w:szCs w:val="24"/>
        </w:rPr>
        <w:t>per la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richiesta di autorizzazione all’uso di </w:t>
      </w:r>
      <w:r w:rsidR="00D9012E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7A5962">
        <w:rPr>
          <w:rFonts w:ascii="Times New Roman" w:hAnsi="Times New Roman" w:cs="Times New Roman"/>
          <w:b/>
          <w:sz w:val="24"/>
          <w:szCs w:val="24"/>
        </w:rPr>
        <w:t>dispositiv</w:t>
      </w:r>
      <w:r w:rsidR="00D9012E">
        <w:rPr>
          <w:rFonts w:ascii="Times New Roman" w:hAnsi="Times New Roman" w:cs="Times New Roman"/>
          <w:b/>
          <w:sz w:val="24"/>
          <w:szCs w:val="24"/>
        </w:rPr>
        <w:t>o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medic</w:t>
      </w:r>
      <w:r w:rsidR="00D9012E">
        <w:rPr>
          <w:rFonts w:ascii="Times New Roman" w:hAnsi="Times New Roman" w:cs="Times New Roman"/>
          <w:b/>
          <w:sz w:val="24"/>
          <w:szCs w:val="24"/>
        </w:rPr>
        <w:t>o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non marcat</w:t>
      </w:r>
      <w:r w:rsidR="00D9012E">
        <w:rPr>
          <w:rFonts w:ascii="Times New Roman" w:hAnsi="Times New Roman" w:cs="Times New Roman"/>
          <w:b/>
          <w:sz w:val="24"/>
          <w:szCs w:val="24"/>
        </w:rPr>
        <w:t>o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CE</w:t>
      </w:r>
      <w:r w:rsidR="00D9012E">
        <w:rPr>
          <w:rFonts w:ascii="Times New Roman" w:hAnsi="Times New Roman" w:cs="Times New Roman"/>
          <w:b/>
          <w:sz w:val="24"/>
          <w:szCs w:val="24"/>
        </w:rPr>
        <w:t xml:space="preserve"> per l’indicazione d’uso proposta</w:t>
      </w:r>
      <w:r w:rsidR="00C10A85">
        <w:rPr>
          <w:rFonts w:ascii="Times New Roman" w:hAnsi="Times New Roman" w:cs="Times New Roman"/>
          <w:b/>
          <w:sz w:val="24"/>
          <w:szCs w:val="24"/>
        </w:rPr>
        <w:t>,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al fine del trattamento </w:t>
      </w:r>
      <w:r w:rsidR="00B876E0">
        <w:rPr>
          <w:rFonts w:ascii="Times New Roman" w:hAnsi="Times New Roman" w:cs="Times New Roman"/>
          <w:b/>
          <w:sz w:val="24"/>
          <w:szCs w:val="24"/>
        </w:rPr>
        <w:t>di un caso eccezionale</w:t>
      </w:r>
      <w:r w:rsidR="00C10A85">
        <w:rPr>
          <w:rFonts w:ascii="Times New Roman" w:hAnsi="Times New Roman" w:cs="Times New Roman"/>
          <w:b/>
          <w:sz w:val="24"/>
          <w:szCs w:val="24"/>
        </w:rPr>
        <w:t xml:space="preserve"> relativo ad un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singol</w:t>
      </w:r>
      <w:r w:rsidR="00C10A85">
        <w:rPr>
          <w:rFonts w:ascii="Times New Roman" w:hAnsi="Times New Roman" w:cs="Times New Roman"/>
          <w:b/>
          <w:sz w:val="24"/>
          <w:szCs w:val="24"/>
        </w:rPr>
        <w:t>o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pazient</w:t>
      </w:r>
      <w:r w:rsidR="00C10A85">
        <w:rPr>
          <w:rFonts w:ascii="Times New Roman" w:hAnsi="Times New Roman" w:cs="Times New Roman"/>
          <w:b/>
          <w:sz w:val="24"/>
          <w:szCs w:val="24"/>
        </w:rPr>
        <w:t>e,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85">
        <w:rPr>
          <w:rFonts w:ascii="Times New Roman" w:hAnsi="Times New Roman" w:cs="Times New Roman"/>
          <w:b/>
          <w:sz w:val="24"/>
          <w:szCs w:val="24"/>
        </w:rPr>
        <w:t>in condizion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i di necessità e urgenza e in assenza di valide alternative </w:t>
      </w:r>
      <w:r w:rsidR="00B876E0">
        <w:rPr>
          <w:rFonts w:ascii="Times New Roman" w:hAnsi="Times New Roman" w:cs="Times New Roman"/>
          <w:b/>
          <w:sz w:val="24"/>
          <w:szCs w:val="24"/>
        </w:rPr>
        <w:t>medi</w:t>
      </w:r>
      <w:r w:rsidRPr="007A5962">
        <w:rPr>
          <w:rFonts w:ascii="Times New Roman" w:hAnsi="Times New Roman" w:cs="Times New Roman"/>
          <w:b/>
          <w:sz w:val="24"/>
          <w:szCs w:val="24"/>
        </w:rPr>
        <w:t>che</w:t>
      </w:r>
      <w:r w:rsidR="00C10A85">
        <w:rPr>
          <w:rFonts w:ascii="Times New Roman" w:hAnsi="Times New Roman" w:cs="Times New Roman"/>
          <w:b/>
          <w:sz w:val="24"/>
          <w:szCs w:val="24"/>
        </w:rPr>
        <w:t>,</w:t>
      </w:r>
      <w:r w:rsidRPr="007A5962">
        <w:rPr>
          <w:rFonts w:ascii="Times New Roman" w:hAnsi="Times New Roman" w:cs="Times New Roman"/>
          <w:b/>
          <w:sz w:val="24"/>
          <w:szCs w:val="24"/>
        </w:rPr>
        <w:t xml:space="preserve"> ai sensi dell’articolo 11 comma 9 del decreto legislativo 5 agosto </w:t>
      </w:r>
      <w:proofErr w:type="gramStart"/>
      <w:r w:rsidRPr="007A5962">
        <w:rPr>
          <w:rFonts w:ascii="Times New Roman" w:hAnsi="Times New Roman" w:cs="Times New Roman"/>
          <w:b/>
          <w:sz w:val="24"/>
          <w:szCs w:val="24"/>
        </w:rPr>
        <w:t>2022  n.</w:t>
      </w:r>
      <w:proofErr w:type="gramEnd"/>
      <w:r w:rsidRPr="007A5962">
        <w:rPr>
          <w:rFonts w:ascii="Times New Roman" w:hAnsi="Times New Roman" w:cs="Times New Roman"/>
          <w:b/>
          <w:sz w:val="24"/>
          <w:szCs w:val="24"/>
        </w:rPr>
        <w:t xml:space="preserve"> 137</w:t>
      </w:r>
    </w:p>
    <w:p w14:paraId="45755673" w14:textId="2F75CF8A" w:rsidR="007712A2" w:rsidRPr="007A5962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Prof./</w:t>
      </w:r>
      <w:proofErr w:type="spellStart"/>
      <w:r w:rsidRPr="007A5962">
        <w:rPr>
          <w:rFonts w:ascii="Times New Roman" w:hAnsi="Times New Roman" w:cs="Times New Roman"/>
          <w:sz w:val="24"/>
          <w:szCs w:val="24"/>
        </w:rPr>
        <w:t>Dott</w:t>
      </w:r>
      <w:proofErr w:type="spellEnd"/>
      <w:r w:rsidRPr="007A5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1825903" w14:textId="55A7B14E" w:rsidR="007712A2" w:rsidRPr="007A5962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UO …………………………………………………………………………………………………………</w:t>
      </w:r>
    </w:p>
    <w:p w14:paraId="409D9CC2" w14:textId="1D49E4D0" w:rsidR="007712A2" w:rsidRPr="007A5962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Ruolo …………………………………………………………………………………………………………</w:t>
      </w:r>
    </w:p>
    <w:p w14:paraId="7993A20E" w14:textId="77777777" w:rsidR="00AF61B5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Struttura sanitaria</w:t>
      </w:r>
    </w:p>
    <w:p w14:paraId="2FBCDC49" w14:textId="2A4D004F" w:rsidR="007712A2" w:rsidRPr="007A5962" w:rsidRDefault="007712A2" w:rsidP="00771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…………………………………………..…………………………………………………………… </w:t>
      </w:r>
    </w:p>
    <w:p w14:paraId="7B5BB741" w14:textId="77777777" w:rsidR="007712A2" w:rsidRPr="007A5962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12A2" w:rsidRPr="007A5962" w14:paraId="022A202C" w14:textId="77777777" w:rsidTr="00631DC2">
        <w:tc>
          <w:tcPr>
            <w:tcW w:w="9628" w:type="dxa"/>
          </w:tcPr>
          <w:p w14:paraId="0892378C" w14:textId="1DCF519D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Paziente:</w:t>
            </w:r>
            <w:r w:rsidR="00AF61B5">
              <w:rPr>
                <w:rFonts w:ascii="Times New Roman" w:hAnsi="Times New Roman" w:cs="Times New Roman"/>
                <w:sz w:val="24"/>
                <w:szCs w:val="24"/>
              </w:rPr>
              <w:t xml:space="preserve"> acronimo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(es. iniziali di nome e cognome), età, sesso:</w:t>
            </w:r>
          </w:p>
          <w:p w14:paraId="6C699DF2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D2D93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7A5962" w14:paraId="6E107AB0" w14:textId="77777777" w:rsidTr="00631DC2">
        <w:tc>
          <w:tcPr>
            <w:tcW w:w="9628" w:type="dxa"/>
          </w:tcPr>
          <w:p w14:paraId="2520DB34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Descrizione sintetica del caso clinico:  </w:t>
            </w:r>
          </w:p>
          <w:p w14:paraId="78861B9A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DF40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8147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5145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7A5962" w14:paraId="5D310B40" w14:textId="77777777" w:rsidTr="00631DC2">
        <w:tc>
          <w:tcPr>
            <w:tcW w:w="9628" w:type="dxa"/>
          </w:tcPr>
          <w:p w14:paraId="093F9BBD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Informazioni atte a giustificare la eccezionalità</w:t>
            </w:r>
            <w:r w:rsidR="00AF61B5">
              <w:rPr>
                <w:rFonts w:ascii="Times New Roman" w:hAnsi="Times New Roman" w:cs="Times New Roman"/>
                <w:sz w:val="24"/>
                <w:szCs w:val="24"/>
              </w:rPr>
              <w:t xml:space="preserve"> del caso clinico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1B5">
              <w:rPr>
                <w:rFonts w:ascii="Times New Roman" w:hAnsi="Times New Roman" w:cs="Times New Roman"/>
                <w:sz w:val="24"/>
                <w:szCs w:val="24"/>
              </w:rPr>
              <w:t>la necessità e l’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urgenza</w:t>
            </w:r>
            <w:r w:rsidR="00AF61B5">
              <w:rPr>
                <w:rFonts w:ascii="Times New Roman" w:hAnsi="Times New Roman" w:cs="Times New Roman"/>
                <w:sz w:val="24"/>
                <w:szCs w:val="24"/>
              </w:rPr>
              <w:t xml:space="preserve"> del trattamento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AF61B5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assenza di valide alternative terapeutiche per il caso specifico:   </w:t>
            </w:r>
          </w:p>
          <w:p w14:paraId="6846676B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51D4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29AC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5AED5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7A5962" w14:paraId="342F5933" w14:textId="77777777" w:rsidTr="00631DC2">
        <w:tc>
          <w:tcPr>
            <w:tcW w:w="9628" w:type="dxa"/>
          </w:tcPr>
          <w:p w14:paraId="3D898957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Descrizione del rischio e del beneficio clinico </w:t>
            </w:r>
          </w:p>
          <w:p w14:paraId="6066A871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EF16" w14:textId="77777777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Potenziali vantaggi per il paziente nell'utilizzo del dispositivo medico:  </w:t>
            </w:r>
          </w:p>
          <w:p w14:paraId="37D8F862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BD95D4" w14:textId="77777777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Potenziali rischi per il paziente nell'utilizzo del dispositivo medico:</w:t>
            </w:r>
          </w:p>
          <w:p w14:paraId="1929B1C5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59E8B" w14:textId="77777777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delle probabili conseguenze per le condizioni del paziente in caso di non utilizzo del dispositivo medico:</w:t>
            </w:r>
          </w:p>
          <w:p w14:paraId="59F01B61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2CD4" w14:textId="29A93298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Giustificazione del rapporto rischio/beneficio complessivo dell’uso del dispositivo medico per il caso specifico: </w:t>
            </w:r>
          </w:p>
          <w:p w14:paraId="0A5FC3FE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AE3C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E7CC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7A5962" w14:paraId="000EB55B" w14:textId="77777777" w:rsidTr="00631DC2">
        <w:tc>
          <w:tcPr>
            <w:tcW w:w="9628" w:type="dxa"/>
          </w:tcPr>
          <w:p w14:paraId="177DB612" w14:textId="5B06C6A3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Informazioni su dispositivi medici analoghi:</w:t>
            </w:r>
          </w:p>
          <w:p w14:paraId="4CBEA163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2C6E" w14:textId="2DFF37C1" w:rsidR="007712A2" w:rsidRPr="007A5962" w:rsidRDefault="007712A2" w:rsidP="007712A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Non disponibili sul mercato 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 xml:space="preserve">dell’Unione 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per l’indicazione clinica proposta</w:t>
            </w:r>
          </w:p>
          <w:p w14:paraId="2DAF4D28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BF2A" w14:textId="330AA71A" w:rsidR="00DE238F" w:rsidRDefault="007712A2" w:rsidP="00DE238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Disponibili sul mercato 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 xml:space="preserve">dell’Unione 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 per l’indicazione clinica proposta (se si, spiegare perché il loro uso non è appropriato nel caso specifico)</w:t>
            </w:r>
          </w:p>
          <w:p w14:paraId="77C57A9B" w14:textId="77777777" w:rsidR="00DE238F" w:rsidRPr="00B876E0" w:rsidRDefault="00DE238F" w:rsidP="00B876E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9008" w14:textId="77777777" w:rsidR="007712A2" w:rsidRPr="00B876E0" w:rsidRDefault="007712A2" w:rsidP="00B876E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38B6956" w14:textId="77777777" w:rsidR="007712A2" w:rsidRPr="007A5962" w:rsidRDefault="007712A2" w:rsidP="00631DC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C769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BF56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4F49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85E8" w14:textId="77777777" w:rsidR="007712A2" w:rsidRPr="007A5962" w:rsidRDefault="007712A2" w:rsidP="006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7A5962" w14:paraId="759B45CC" w14:textId="77777777" w:rsidTr="00631DC2">
        <w:tc>
          <w:tcPr>
            <w:tcW w:w="9628" w:type="dxa"/>
          </w:tcPr>
          <w:p w14:paraId="4F500DA5" w14:textId="77777777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>Analisi sintetica della letteratura scientifica disponibile a supporto del razionale di utilizzo nello specifico paziente</w:t>
            </w:r>
          </w:p>
          <w:p w14:paraId="4D284583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83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86FA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DFF1" w14:textId="77777777" w:rsidR="007712A2" w:rsidRPr="007A5962" w:rsidRDefault="007712A2" w:rsidP="007712A2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Informazioni su eventuali indagini cliniche sul dispositivo medico utilizzato con la stessa indicazione clinica per la quale si richiede l’autorizzazione:  </w:t>
            </w:r>
          </w:p>
          <w:p w14:paraId="676EE017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AD65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ABD3" w14:textId="297BC3AD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2">
              <w:rPr>
                <w:rFonts w:ascii="Times New Roman" w:hAnsi="Times New Roman" w:cs="Times New Roman"/>
                <w:sz w:val="24"/>
                <w:szCs w:val="24"/>
              </w:rPr>
              <w:t xml:space="preserve">Altre informazioni (es. test preclinici, case report):  </w:t>
            </w:r>
          </w:p>
          <w:p w14:paraId="6EBD776B" w14:textId="77777777" w:rsidR="007712A2" w:rsidRPr="007A5962" w:rsidRDefault="007712A2" w:rsidP="00631D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18723" w14:textId="77777777" w:rsidR="007712A2" w:rsidRPr="007A5962" w:rsidRDefault="007712A2" w:rsidP="00771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0F032" w14:textId="77777777" w:rsidR="00C10A85" w:rsidRDefault="00C10A8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613A366F" w14:textId="5C74BA6E" w:rsidR="007712A2" w:rsidRPr="007A5962" w:rsidRDefault="007712A2" w:rsidP="007712A2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Dichiarazione del medico proponente</w:t>
      </w:r>
    </w:p>
    <w:p w14:paraId="11472FAC" w14:textId="77777777" w:rsidR="007712A2" w:rsidRPr="007A5962" w:rsidRDefault="007712A2" w:rsidP="007712A2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C89CF" w14:textId="22B994AE" w:rsidR="007712A2" w:rsidRPr="007A5962" w:rsidRDefault="007712A2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Il sottoscritto Prof./</w:t>
      </w:r>
      <w:proofErr w:type="spellStart"/>
      <w:r w:rsidRPr="007A5962">
        <w:rPr>
          <w:rFonts w:ascii="Times New Roman" w:hAnsi="Times New Roman" w:cs="Times New Roman"/>
          <w:sz w:val="24"/>
          <w:szCs w:val="24"/>
        </w:rPr>
        <w:t>Dott</w:t>
      </w:r>
      <w:proofErr w:type="spellEnd"/>
      <w:r w:rsidRPr="007A596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F61B2">
        <w:rPr>
          <w:rFonts w:ascii="Times New Roman" w:hAnsi="Times New Roman" w:cs="Times New Roman"/>
          <w:sz w:val="24"/>
          <w:szCs w:val="24"/>
        </w:rPr>
        <w:t xml:space="preserve">in servizio come </w:t>
      </w:r>
      <w:r w:rsidRPr="007A5962">
        <w:rPr>
          <w:rFonts w:ascii="Times New Roman" w:hAnsi="Times New Roman" w:cs="Times New Roman"/>
          <w:sz w:val="24"/>
          <w:szCs w:val="24"/>
        </w:rPr>
        <w:t>medico presso la Struttura sanitaria …………………………………………..……</w:t>
      </w:r>
      <w:r w:rsidR="00C10A85">
        <w:rPr>
          <w:rFonts w:ascii="Times New Roman" w:hAnsi="Times New Roman" w:cs="Times New Roman"/>
          <w:sz w:val="24"/>
          <w:szCs w:val="24"/>
        </w:rPr>
        <w:t>,</w:t>
      </w:r>
      <w:r w:rsidRPr="007A5962">
        <w:rPr>
          <w:rFonts w:ascii="Times New Roman" w:hAnsi="Times New Roman" w:cs="Times New Roman"/>
          <w:sz w:val="24"/>
          <w:szCs w:val="24"/>
        </w:rPr>
        <w:t xml:space="preserve"> che ha preso in cura il/la paziente………… (</w:t>
      </w:r>
      <w:r w:rsidR="004F61B2">
        <w:rPr>
          <w:rFonts w:ascii="Times New Roman" w:hAnsi="Times New Roman" w:cs="Times New Roman"/>
          <w:sz w:val="24"/>
          <w:szCs w:val="24"/>
        </w:rPr>
        <w:t xml:space="preserve">acronimo </w:t>
      </w:r>
      <w:r w:rsidRPr="007A5962">
        <w:rPr>
          <w:rFonts w:ascii="Times New Roman" w:hAnsi="Times New Roman" w:cs="Times New Roman"/>
          <w:sz w:val="24"/>
          <w:szCs w:val="24"/>
        </w:rPr>
        <w:t>del paziente, es iniziali nome e cognome)</w:t>
      </w:r>
      <w:r w:rsidR="00C10A85">
        <w:rPr>
          <w:rFonts w:ascii="Times New Roman" w:hAnsi="Times New Roman" w:cs="Times New Roman"/>
          <w:sz w:val="24"/>
          <w:szCs w:val="24"/>
        </w:rPr>
        <w:t>,</w:t>
      </w:r>
      <w:r w:rsidRPr="007A5962">
        <w:rPr>
          <w:rFonts w:ascii="Times New Roman" w:hAnsi="Times New Roman" w:cs="Times New Roman"/>
          <w:sz w:val="24"/>
          <w:szCs w:val="24"/>
        </w:rPr>
        <w:t xml:space="preserve"> per </w:t>
      </w:r>
      <w:r w:rsidR="004F61B2">
        <w:rPr>
          <w:rFonts w:ascii="Times New Roman" w:hAnsi="Times New Roman" w:cs="Times New Roman"/>
          <w:sz w:val="24"/>
          <w:szCs w:val="24"/>
        </w:rPr>
        <w:t>il/</w:t>
      </w:r>
      <w:r w:rsidRPr="007A5962">
        <w:rPr>
          <w:rFonts w:ascii="Times New Roman" w:hAnsi="Times New Roman" w:cs="Times New Roman"/>
          <w:sz w:val="24"/>
          <w:szCs w:val="24"/>
        </w:rPr>
        <w:t>la quale si fa richiesta di autorizzazione all’utilizzo del dispositivo medico ………………….(denominazione del dispositivo medico)</w:t>
      </w:r>
      <w:r w:rsidR="004F61B2">
        <w:rPr>
          <w:rFonts w:ascii="Times New Roman" w:hAnsi="Times New Roman" w:cs="Times New Roman"/>
          <w:sz w:val="24"/>
          <w:szCs w:val="24"/>
        </w:rPr>
        <w:t>, il cui</w:t>
      </w:r>
      <w:r w:rsidRPr="007A5962">
        <w:rPr>
          <w:rFonts w:ascii="Times New Roman" w:hAnsi="Times New Roman" w:cs="Times New Roman"/>
          <w:sz w:val="24"/>
          <w:szCs w:val="24"/>
        </w:rPr>
        <w:t xml:space="preserve"> fabbricante </w:t>
      </w:r>
      <w:r w:rsidR="004F61B2">
        <w:rPr>
          <w:rFonts w:ascii="Times New Roman" w:hAnsi="Times New Roman" w:cs="Times New Roman"/>
          <w:sz w:val="24"/>
          <w:szCs w:val="24"/>
        </w:rPr>
        <w:t xml:space="preserve">è </w:t>
      </w:r>
      <w:r w:rsidRPr="007A5962">
        <w:rPr>
          <w:rFonts w:ascii="Times New Roman" w:hAnsi="Times New Roman" w:cs="Times New Roman"/>
          <w:sz w:val="24"/>
          <w:szCs w:val="24"/>
        </w:rPr>
        <w:t>…………………(denominazione della Società fabbricante)</w:t>
      </w:r>
    </w:p>
    <w:p w14:paraId="5D3FD078" w14:textId="0C1542F1" w:rsidR="007712A2" w:rsidRPr="007A5962" w:rsidRDefault="007712A2" w:rsidP="00B876E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DICHIARA</w:t>
      </w:r>
    </w:p>
    <w:p w14:paraId="682AF4A0" w14:textId="36959480" w:rsidR="00B876E0" w:rsidRDefault="00B876E0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paziente</w:t>
      </w:r>
    </w:p>
    <w:p w14:paraId="2CC81143" w14:textId="355188BD" w:rsidR="00B876E0" w:rsidRDefault="00B876E0" w:rsidP="00B876E0">
      <w:pPr>
        <w:pStyle w:val="Paragrafoelenco"/>
        <w:numPr>
          <w:ilvl w:val="1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76E0">
        <w:rPr>
          <w:rFonts w:ascii="Times New Roman" w:hAnsi="Times New Roman" w:cs="Times New Roman"/>
          <w:sz w:val="24"/>
          <w:szCs w:val="24"/>
        </w:rPr>
        <w:t>è affetto/a dalla seguente patologia grave a rapida progressione e/o in condizioni di malattia caratterizzate da notevole sofferenza fisica o in condizioni di malattia che pongono il paziente in pericolo di vita:</w:t>
      </w:r>
    </w:p>
    <w:p w14:paraId="742D789D" w14:textId="73BF51FA" w:rsidR="007712A2" w:rsidRPr="007A5962" w:rsidRDefault="00B876E0" w:rsidP="00B876E0">
      <w:pPr>
        <w:pStyle w:val="Paragrafoelenco"/>
        <w:ind w:left="1440" w:right="-1"/>
        <w:jc w:val="both"/>
        <w:rPr>
          <w:rFonts w:ascii="Times New Roman" w:hAnsi="Times New Roman" w:cs="Times New Roman"/>
          <w:sz w:val="24"/>
          <w:szCs w:val="24"/>
        </w:rPr>
      </w:pPr>
      <w:r w:rsidRPr="00B876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D21E26B" w14:textId="13FBE0A4" w:rsidR="007712A2" w:rsidRDefault="0015383B" w:rsidP="00B876E0">
      <w:pPr>
        <w:pStyle w:val="Paragrafoelenco"/>
        <w:numPr>
          <w:ilvl w:val="1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on </w:t>
      </w:r>
      <w:r w:rsidR="004F61B2">
        <w:rPr>
          <w:rFonts w:ascii="Times New Roman" w:hAnsi="Times New Roman" w:cs="Times New Roman"/>
          <w:sz w:val="24"/>
          <w:szCs w:val="24"/>
        </w:rPr>
        <w:t xml:space="preserve">può beneficiare di una 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valida alternativa terapeutica </w:t>
      </w:r>
      <w:r w:rsidR="009A0523">
        <w:rPr>
          <w:rFonts w:ascii="Times New Roman" w:hAnsi="Times New Roman" w:cs="Times New Roman"/>
          <w:sz w:val="24"/>
          <w:szCs w:val="24"/>
        </w:rPr>
        <w:t xml:space="preserve">poiché </w:t>
      </w:r>
      <w:r w:rsidR="007712A2" w:rsidRPr="007A5962">
        <w:rPr>
          <w:rFonts w:ascii="Times New Roman" w:hAnsi="Times New Roman" w:cs="Times New Roman"/>
          <w:sz w:val="24"/>
          <w:szCs w:val="24"/>
        </w:rPr>
        <w:t>gli interventi terapeutici disponibili sono risultati inefficaci o correlati ad un eccesso di rischio per lo specifico paziente</w:t>
      </w:r>
      <w:r w:rsidR="009A0523">
        <w:rPr>
          <w:rFonts w:ascii="Times New Roman" w:hAnsi="Times New Roman" w:cs="Times New Roman"/>
          <w:sz w:val="24"/>
          <w:szCs w:val="24"/>
        </w:rPr>
        <w:t>;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87B9" w14:textId="0A5CFF68" w:rsidR="0015383B" w:rsidRPr="00B876E0" w:rsidRDefault="0015383B" w:rsidP="00B876E0">
      <w:pPr>
        <w:pStyle w:val="Paragrafoelenco"/>
        <w:numPr>
          <w:ilvl w:val="1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trova in una</w:t>
      </w:r>
      <w:r w:rsidRPr="00B876E0">
        <w:rPr>
          <w:rFonts w:ascii="Times New Roman" w:hAnsi="Times New Roman" w:cs="Times New Roman"/>
          <w:sz w:val="24"/>
          <w:szCs w:val="24"/>
        </w:rPr>
        <w:t xml:space="preserve"> condizione clinica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B876E0">
        <w:rPr>
          <w:rFonts w:ascii="Times New Roman" w:hAnsi="Times New Roman" w:cs="Times New Roman"/>
          <w:sz w:val="24"/>
          <w:szCs w:val="24"/>
        </w:rPr>
        <w:t>non corrisponde alle indicazioni d’uso di prodott</w:t>
      </w:r>
      <w:r w:rsidRPr="0015383B">
        <w:rPr>
          <w:rFonts w:ascii="Times New Roman" w:hAnsi="Times New Roman" w:cs="Times New Roman"/>
          <w:sz w:val="24"/>
          <w:szCs w:val="24"/>
        </w:rPr>
        <w:t>i disponibili sul mercato 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6E0">
        <w:rPr>
          <w:rFonts w:ascii="Times New Roman" w:hAnsi="Times New Roman" w:cs="Times New Roman"/>
          <w:sz w:val="24"/>
          <w:szCs w:val="24"/>
        </w:rPr>
        <w:t xml:space="preserve"> anche </w:t>
      </w:r>
      <w:r w:rsidRPr="00B876E0">
        <w:rPr>
          <w:rFonts w:ascii="Times New Roman" w:hAnsi="Times New Roman" w:cs="Times New Roman"/>
          <w:sz w:val="24"/>
          <w:szCs w:val="24"/>
        </w:rPr>
        <w:t>se l’impiego proposto rientra nelle indicazioni d’uso di un prodotto disponibile sul mercato</w:t>
      </w:r>
      <w:r w:rsidR="00B876E0">
        <w:rPr>
          <w:rFonts w:ascii="Times New Roman" w:hAnsi="Times New Roman" w:cs="Times New Roman"/>
          <w:sz w:val="24"/>
          <w:szCs w:val="24"/>
        </w:rPr>
        <w:t xml:space="preserve">, </w:t>
      </w:r>
      <w:r w:rsidR="00B876E0" w:rsidRPr="00B876E0">
        <w:rPr>
          <w:rFonts w:ascii="Times New Roman" w:hAnsi="Times New Roman" w:cs="Times New Roman"/>
          <w:sz w:val="24"/>
          <w:szCs w:val="24"/>
        </w:rPr>
        <w:t>è oggetto di specifiche controindicazioni del fabbricante</w:t>
      </w:r>
      <w:r w:rsidRPr="00B876E0">
        <w:rPr>
          <w:rFonts w:ascii="Times New Roman" w:hAnsi="Times New Roman" w:cs="Times New Roman"/>
          <w:sz w:val="24"/>
          <w:szCs w:val="24"/>
        </w:rPr>
        <w:t>;</w:t>
      </w:r>
    </w:p>
    <w:p w14:paraId="07F7F991" w14:textId="2C0FF228" w:rsidR="007712A2" w:rsidRPr="007A5962" w:rsidRDefault="007712A2" w:rsidP="00B876E0">
      <w:pPr>
        <w:pStyle w:val="Paragrafoelenco"/>
        <w:numPr>
          <w:ilvl w:val="1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non può essere arruolato</w:t>
      </w:r>
      <w:r w:rsidR="004F61B2">
        <w:rPr>
          <w:rFonts w:ascii="Times New Roman" w:hAnsi="Times New Roman" w:cs="Times New Roman"/>
          <w:sz w:val="24"/>
          <w:szCs w:val="24"/>
        </w:rPr>
        <w:t>/a</w:t>
      </w:r>
      <w:r w:rsidRPr="007A5962">
        <w:rPr>
          <w:rFonts w:ascii="Times New Roman" w:hAnsi="Times New Roman" w:cs="Times New Roman"/>
          <w:sz w:val="24"/>
          <w:szCs w:val="24"/>
        </w:rPr>
        <w:t xml:space="preserve"> in una indagine clinica</w:t>
      </w:r>
      <w:r w:rsidR="004F61B2">
        <w:rPr>
          <w:rFonts w:ascii="Times New Roman" w:hAnsi="Times New Roman" w:cs="Times New Roman"/>
          <w:sz w:val="24"/>
          <w:szCs w:val="24"/>
        </w:rPr>
        <w:t xml:space="preserve"> relativa al</w:t>
      </w:r>
      <w:r w:rsidRPr="007A5962">
        <w:rPr>
          <w:rFonts w:ascii="Times New Roman" w:hAnsi="Times New Roman" w:cs="Times New Roman"/>
          <w:sz w:val="24"/>
          <w:szCs w:val="24"/>
        </w:rPr>
        <w:t xml:space="preserve"> dispositivo medico per il quale si richiede l’autorizzazione o </w:t>
      </w:r>
      <w:r w:rsidR="004F61B2">
        <w:rPr>
          <w:rFonts w:ascii="Times New Roman" w:hAnsi="Times New Roman" w:cs="Times New Roman"/>
          <w:sz w:val="24"/>
          <w:szCs w:val="24"/>
        </w:rPr>
        <w:t>ad</w:t>
      </w:r>
      <w:r w:rsidRPr="007A5962">
        <w:rPr>
          <w:rFonts w:ascii="Times New Roman" w:hAnsi="Times New Roman" w:cs="Times New Roman"/>
          <w:sz w:val="24"/>
          <w:szCs w:val="24"/>
        </w:rPr>
        <w:t xml:space="preserve"> altri dispositivi o trattamenti destinati al</w:t>
      </w:r>
      <w:r w:rsidR="00B876E0">
        <w:rPr>
          <w:rFonts w:ascii="Times New Roman" w:hAnsi="Times New Roman" w:cs="Times New Roman"/>
          <w:sz w:val="24"/>
          <w:szCs w:val="24"/>
        </w:rPr>
        <w:t>la specifica condizione clinica;</w:t>
      </w:r>
      <w:r w:rsidRPr="007A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DE938" w14:textId="7E2AC876" w:rsidR="007712A2" w:rsidRPr="007A5962" w:rsidRDefault="009A0523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i essere consapevole di quanto indicato nella Dichiarazione di Helsinki, nel Codice </w:t>
      </w:r>
      <w:r w:rsidR="006B564F">
        <w:rPr>
          <w:rFonts w:ascii="Times New Roman" w:hAnsi="Times New Roman" w:cs="Times New Roman"/>
          <w:sz w:val="24"/>
          <w:szCs w:val="24"/>
        </w:rPr>
        <w:t xml:space="preserve">di 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Deontologia Medica e nel Documento </w:t>
      </w:r>
      <w:r w:rsidR="007712A2" w:rsidRPr="007A5962">
        <w:rPr>
          <w:rFonts w:ascii="Times New Roman" w:hAnsi="Times New Roman" w:cs="Times New Roman"/>
          <w:i/>
          <w:sz w:val="24"/>
          <w:szCs w:val="24"/>
        </w:rPr>
        <w:t>Cura del caso singolo e trattamenti non validati</w:t>
      </w:r>
      <w:r w:rsidR="007712A2" w:rsidRPr="007A5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12A2" w:rsidRPr="007A5962">
        <w:rPr>
          <w:rFonts w:ascii="Times New Roman" w:hAnsi="Times New Roman" w:cs="Times New Roman"/>
          <w:sz w:val="24"/>
          <w:szCs w:val="24"/>
        </w:rPr>
        <w:t>del Comitato Nazionale di Bioetica relativamente ai trattamenti non validati in pratica clinica</w:t>
      </w:r>
      <w:r w:rsidR="00B876E0">
        <w:rPr>
          <w:rFonts w:ascii="Times New Roman" w:hAnsi="Times New Roman" w:cs="Times New Roman"/>
          <w:sz w:val="24"/>
          <w:szCs w:val="24"/>
        </w:rPr>
        <w:t>;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3976D" w14:textId="3730413C" w:rsidR="007712A2" w:rsidRPr="007A5962" w:rsidRDefault="009A0523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>i avere ampia esperienza e competenza nella cura della specifica patologia di cui soffre il paziente</w:t>
      </w:r>
      <w:r w:rsidR="00B876E0">
        <w:rPr>
          <w:rFonts w:ascii="Times New Roman" w:hAnsi="Times New Roman" w:cs="Times New Roman"/>
          <w:sz w:val="24"/>
          <w:szCs w:val="24"/>
        </w:rPr>
        <w:t>;</w:t>
      </w:r>
    </w:p>
    <w:p w14:paraId="4EAACE32" w14:textId="54E90E81" w:rsidR="0015383B" w:rsidRDefault="0015383B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essersi</w:t>
      </w:r>
      <w:r w:rsidR="006B564F">
        <w:rPr>
          <w:rFonts w:ascii="Times New Roman" w:hAnsi="Times New Roman" w:cs="Times New Roman"/>
          <w:sz w:val="24"/>
          <w:szCs w:val="24"/>
        </w:rPr>
        <w:t xml:space="preserve"> consultato</w:t>
      </w:r>
      <w:r>
        <w:rPr>
          <w:rFonts w:ascii="Times New Roman" w:hAnsi="Times New Roman" w:cs="Times New Roman"/>
          <w:sz w:val="24"/>
          <w:szCs w:val="24"/>
        </w:rPr>
        <w:t xml:space="preserve"> con altri medici chirurghi specialisti con esperienza e competenza nel trattamento della patologia di cui soffre il/la</w:t>
      </w:r>
      <w:r w:rsidR="006B564F">
        <w:rPr>
          <w:rFonts w:ascii="Times New Roman" w:hAnsi="Times New Roman" w:cs="Times New Roman"/>
          <w:sz w:val="24"/>
          <w:szCs w:val="24"/>
        </w:rPr>
        <w:t xml:space="preserve"> paziente, per un parere sulla proposta di uso del dispositivo non marcato CE;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242C03" w14:textId="4B029F2E" w:rsidR="007712A2" w:rsidRPr="007A5962" w:rsidRDefault="009A0523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i possedere </w:t>
      </w:r>
      <w:r>
        <w:rPr>
          <w:rFonts w:ascii="Times New Roman" w:hAnsi="Times New Roman" w:cs="Times New Roman"/>
          <w:sz w:val="24"/>
          <w:szCs w:val="24"/>
        </w:rPr>
        <w:t xml:space="preserve">adeguata 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conoscenza del dispositivo medico e di essere formato all’utilizzo dello stesso, con un livello proporzionale alla difficoltà della tecnica di utilizzo e alla innovatività, anche attraverso l’eventuale esperienza acquisita con l’impiego di dispositivi medici simili o dello stesso dispositivo medico secondo diversa destinazione d’uso, la consultazione delle istruzioni per l’uso e/o di altra documentazione relativa al dispositivo medico o attraverso un training offerto dal fabbricante;  </w:t>
      </w:r>
    </w:p>
    <w:p w14:paraId="29943F9C" w14:textId="5DAC4FC1" w:rsidR="007712A2" w:rsidRPr="007A5962" w:rsidRDefault="003E5B06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>i aver consultato il fabbricante per la valutazione del rapporto rischio/beneficio sull’impiego del dispositivo medico secondo la destinazione d’uso proposta per lo specifico trattamento terapeutico e ai fini della programmazione della procedura ottimale di utilizzo del dispositivo sullo specifico paziente;</w:t>
      </w:r>
    </w:p>
    <w:p w14:paraId="3758FFEA" w14:textId="6AFCA370" w:rsidR="007712A2" w:rsidRPr="007A5962" w:rsidRDefault="003E5B06" w:rsidP="00B876E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impegnarsi a </w:t>
      </w:r>
      <w:r w:rsidR="007712A2" w:rsidRPr="007A5962">
        <w:rPr>
          <w:rFonts w:ascii="Times New Roman" w:hAnsi="Times New Roman" w:cs="Times New Roman"/>
          <w:sz w:val="24"/>
          <w:szCs w:val="24"/>
        </w:rPr>
        <w:t>prestare un attento monito</w:t>
      </w:r>
      <w:r w:rsidR="00B876E0">
        <w:rPr>
          <w:rFonts w:ascii="Times New Roman" w:hAnsi="Times New Roman" w:cs="Times New Roman"/>
          <w:sz w:val="24"/>
          <w:szCs w:val="24"/>
        </w:rPr>
        <w:t>raggio clinico al/alla paziente;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8F58" w14:textId="01FE5C54" w:rsidR="007712A2" w:rsidRPr="007A5962" w:rsidRDefault="003E5B06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i </w:t>
      </w:r>
      <w:r w:rsidR="00D9012E">
        <w:rPr>
          <w:rFonts w:ascii="Times New Roman" w:hAnsi="Times New Roman" w:cs="Times New Roman"/>
          <w:sz w:val="24"/>
          <w:szCs w:val="24"/>
        </w:rPr>
        <w:t xml:space="preserve">impegnarsi a </w:t>
      </w:r>
      <w:r w:rsidR="007712A2" w:rsidRPr="007A5962">
        <w:rPr>
          <w:rFonts w:ascii="Times New Roman" w:hAnsi="Times New Roman" w:cs="Times New Roman"/>
          <w:sz w:val="24"/>
          <w:szCs w:val="24"/>
        </w:rPr>
        <w:t>informare</w:t>
      </w:r>
      <w:r w:rsidR="009A0523">
        <w:rPr>
          <w:rFonts w:ascii="Times New Roman" w:hAnsi="Times New Roman" w:cs="Times New Roman"/>
          <w:sz w:val="24"/>
          <w:szCs w:val="24"/>
        </w:rPr>
        <w:t xml:space="preserve">, </w:t>
      </w:r>
      <w:r w:rsidR="009A0523" w:rsidRPr="007A5962">
        <w:rPr>
          <w:rFonts w:ascii="Times New Roman" w:hAnsi="Times New Roman" w:cs="Times New Roman"/>
          <w:sz w:val="24"/>
          <w:szCs w:val="24"/>
        </w:rPr>
        <w:t>nel rispetto della norma sulla protezione dei dati personali</w:t>
      </w:r>
      <w:r w:rsidR="009A0523">
        <w:rPr>
          <w:rFonts w:ascii="Times New Roman" w:hAnsi="Times New Roman" w:cs="Times New Roman"/>
          <w:sz w:val="24"/>
          <w:szCs w:val="24"/>
        </w:rPr>
        <w:t>,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il Ministero della salute e il Comitato etico, mediante relazione di follow-up, dei risultati della procedura così come degli eventuali eventi avversi gravi e </w:t>
      </w:r>
      <w:r w:rsidR="009A0523">
        <w:rPr>
          <w:rFonts w:ascii="Times New Roman" w:hAnsi="Times New Roman" w:cs="Times New Roman"/>
          <w:sz w:val="24"/>
          <w:szCs w:val="24"/>
        </w:rPr>
        <w:t>de</w:t>
      </w:r>
      <w:r w:rsidR="007712A2" w:rsidRPr="007A5962">
        <w:rPr>
          <w:rFonts w:ascii="Times New Roman" w:hAnsi="Times New Roman" w:cs="Times New Roman"/>
          <w:sz w:val="24"/>
          <w:szCs w:val="24"/>
        </w:rPr>
        <w:t>i difetti d</w:t>
      </w:r>
      <w:r w:rsidR="009A0523">
        <w:rPr>
          <w:rFonts w:ascii="Times New Roman" w:hAnsi="Times New Roman" w:cs="Times New Roman"/>
          <w:sz w:val="24"/>
          <w:szCs w:val="24"/>
        </w:rPr>
        <w:t>el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dispositivo che </w:t>
      </w:r>
      <w:r w:rsidR="009A0523">
        <w:rPr>
          <w:rFonts w:ascii="Times New Roman" w:hAnsi="Times New Roman" w:cs="Times New Roman"/>
          <w:sz w:val="24"/>
          <w:szCs w:val="24"/>
        </w:rPr>
        <w:lastRenderedPageBreak/>
        <w:t>potrebbero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causare un evento avverso grave in assenza di misure appropriate o di un intervento o se le circostanze fossero meno favorevoli (device </w:t>
      </w:r>
      <w:proofErr w:type="spellStart"/>
      <w:r w:rsidR="007712A2" w:rsidRPr="007A5962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="007712A2" w:rsidRPr="007A5962">
        <w:rPr>
          <w:rFonts w:ascii="Times New Roman" w:hAnsi="Times New Roman" w:cs="Times New Roman"/>
          <w:sz w:val="24"/>
          <w:szCs w:val="24"/>
        </w:rPr>
        <w:t>)</w:t>
      </w:r>
      <w:r w:rsidR="009A0523">
        <w:rPr>
          <w:rFonts w:ascii="Times New Roman" w:hAnsi="Times New Roman" w:cs="Times New Roman"/>
          <w:sz w:val="24"/>
          <w:szCs w:val="24"/>
        </w:rPr>
        <w:t>;</w:t>
      </w:r>
    </w:p>
    <w:p w14:paraId="6A326737" w14:textId="18D35C90" w:rsidR="007712A2" w:rsidRPr="007A5962" w:rsidRDefault="003E5B06" w:rsidP="00B876E0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2A2" w:rsidRPr="007A5962">
        <w:rPr>
          <w:rFonts w:ascii="Times New Roman" w:hAnsi="Times New Roman" w:cs="Times New Roman"/>
          <w:sz w:val="24"/>
          <w:szCs w:val="24"/>
        </w:rPr>
        <w:t>i assume</w:t>
      </w:r>
      <w:r>
        <w:rPr>
          <w:rFonts w:ascii="Times New Roman" w:hAnsi="Times New Roman" w:cs="Times New Roman"/>
          <w:sz w:val="24"/>
          <w:szCs w:val="24"/>
        </w:rPr>
        <w:t>rsi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responsabilità </w:t>
      </w:r>
      <w:r>
        <w:rPr>
          <w:rFonts w:ascii="Times New Roman" w:hAnsi="Times New Roman" w:cs="Times New Roman"/>
          <w:sz w:val="24"/>
          <w:szCs w:val="24"/>
        </w:rPr>
        <w:t>connesse al</w:t>
      </w:r>
      <w:r w:rsidR="006871CD">
        <w:rPr>
          <w:rFonts w:ascii="Times New Roman" w:hAnsi="Times New Roman" w:cs="Times New Roman"/>
          <w:sz w:val="24"/>
          <w:szCs w:val="24"/>
        </w:rPr>
        <w:t>la individuazione del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 trattamento</w:t>
      </w:r>
      <w:r w:rsidR="006871CD">
        <w:rPr>
          <w:rFonts w:ascii="Times New Roman" w:hAnsi="Times New Roman" w:cs="Times New Roman"/>
          <w:sz w:val="24"/>
          <w:szCs w:val="24"/>
        </w:rPr>
        <w:t xml:space="preserve"> clinico proposto per il paziente in questione</w:t>
      </w:r>
      <w:r w:rsidR="007712A2" w:rsidRPr="007A5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E8CA4" w14:textId="77777777" w:rsidR="007712A2" w:rsidRPr="007A5962" w:rsidRDefault="007712A2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5562A07" w14:textId="77777777" w:rsidR="007712A2" w:rsidRPr="007A5962" w:rsidRDefault="007712A2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E45BC3" w14:textId="77777777" w:rsidR="00B876E0" w:rsidRDefault="007712A2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5962">
        <w:rPr>
          <w:rFonts w:ascii="Times New Roman" w:hAnsi="Times New Roman" w:cs="Times New Roman"/>
          <w:sz w:val="24"/>
          <w:szCs w:val="24"/>
        </w:rPr>
        <w:t>Lu</w:t>
      </w:r>
      <w:r w:rsidR="003E5B06">
        <w:rPr>
          <w:rFonts w:ascii="Times New Roman" w:hAnsi="Times New Roman" w:cs="Times New Roman"/>
          <w:sz w:val="24"/>
          <w:szCs w:val="24"/>
        </w:rPr>
        <w:t>o</w:t>
      </w:r>
      <w:r w:rsidRPr="007A5962">
        <w:rPr>
          <w:rFonts w:ascii="Times New Roman" w:hAnsi="Times New Roman" w:cs="Times New Roman"/>
          <w:sz w:val="24"/>
          <w:szCs w:val="24"/>
        </w:rPr>
        <w:t>go</w:t>
      </w:r>
      <w:r w:rsidR="006871CD">
        <w:rPr>
          <w:rFonts w:ascii="Times New Roman" w:hAnsi="Times New Roman" w:cs="Times New Roman"/>
          <w:sz w:val="24"/>
          <w:szCs w:val="24"/>
        </w:rPr>
        <w:t xml:space="preserve"> e</w:t>
      </w:r>
      <w:r w:rsidRPr="007A596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  <w:r w:rsidRPr="007A5962">
        <w:rPr>
          <w:rFonts w:ascii="Times New Roman" w:hAnsi="Times New Roman" w:cs="Times New Roman"/>
          <w:sz w:val="24"/>
          <w:szCs w:val="24"/>
        </w:rPr>
        <w:tab/>
      </w:r>
    </w:p>
    <w:p w14:paraId="131A1FF5" w14:textId="77777777" w:rsidR="00B876E0" w:rsidRDefault="00B876E0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DE0B3" w14:textId="229D9998" w:rsidR="007712A2" w:rsidRPr="007A5962" w:rsidRDefault="006871CD" w:rsidP="007712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12A2" w:rsidRPr="007A5962">
        <w:rPr>
          <w:rFonts w:ascii="Times New Roman" w:hAnsi="Times New Roman" w:cs="Times New Roman"/>
          <w:sz w:val="24"/>
          <w:szCs w:val="24"/>
        </w:rPr>
        <w:t>irma del</w:t>
      </w:r>
      <w:r>
        <w:rPr>
          <w:rFonts w:ascii="Times New Roman" w:hAnsi="Times New Roman" w:cs="Times New Roman"/>
          <w:sz w:val="24"/>
          <w:szCs w:val="24"/>
        </w:rPr>
        <w:t xml:space="preserve"> medico </w:t>
      </w:r>
      <w:bookmarkStart w:id="1" w:name="_Hlk116025766"/>
      <w:r w:rsidR="003E5B06">
        <w:rPr>
          <w:rFonts w:ascii="Times New Roman" w:hAnsi="Times New Roman" w:cs="Times New Roman"/>
          <w:sz w:val="24"/>
          <w:szCs w:val="24"/>
        </w:rPr>
        <w:t>proponente</w:t>
      </w:r>
    </w:p>
    <w:p w14:paraId="7B81FDBA" w14:textId="77777777" w:rsidR="007712A2" w:rsidRPr="007A5962" w:rsidRDefault="007712A2" w:rsidP="007712A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2" w:name="_Hlk115953952"/>
      <w:bookmarkEnd w:id="1"/>
      <w:bookmarkEnd w:id="2"/>
    </w:p>
    <w:p w14:paraId="44EFCC72" w14:textId="77777777" w:rsidR="007712A2" w:rsidRDefault="007712A2"/>
    <w:sectPr w:rsidR="007712A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FD9D" w14:textId="77777777" w:rsidR="006E7A51" w:rsidRDefault="006E7A51">
      <w:pPr>
        <w:spacing w:after="0" w:line="240" w:lineRule="auto"/>
      </w:pPr>
      <w:r>
        <w:separator/>
      </w:r>
    </w:p>
  </w:endnote>
  <w:endnote w:type="continuationSeparator" w:id="0">
    <w:p w14:paraId="56667E4A" w14:textId="77777777" w:rsidR="006E7A51" w:rsidRDefault="006E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A1BF" w14:textId="16CF9F3B" w:rsidR="009F442D" w:rsidRDefault="007712A2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6A341A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  <w:p w14:paraId="5AE5D21C" w14:textId="77777777" w:rsidR="009F442D" w:rsidRDefault="006E7A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1A59" w14:textId="77777777" w:rsidR="006E7A51" w:rsidRDefault="006E7A51">
      <w:pPr>
        <w:spacing w:after="0" w:line="240" w:lineRule="auto"/>
      </w:pPr>
      <w:r>
        <w:separator/>
      </w:r>
    </w:p>
  </w:footnote>
  <w:footnote w:type="continuationSeparator" w:id="0">
    <w:p w14:paraId="08A5207C" w14:textId="77777777" w:rsidR="006E7A51" w:rsidRDefault="006E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44B2" w14:textId="77777777" w:rsidR="007A5962" w:rsidRPr="007A5962" w:rsidRDefault="007712A2">
    <w:pPr>
      <w:pStyle w:val="Intestazione"/>
      <w:rPr>
        <w:color w:val="2F5496" w:themeColor="accent1" w:themeShade="BF"/>
      </w:rPr>
    </w:pPr>
    <w:r w:rsidRPr="007A5962">
      <w:rPr>
        <w:color w:val="2F5496" w:themeColor="accent1" w:themeShade="BF"/>
      </w:rPr>
      <w:t>Carta Intestata della</w:t>
    </w:r>
  </w:p>
  <w:p w14:paraId="65445B9F" w14:textId="77777777" w:rsidR="00466758" w:rsidRPr="007A5962" w:rsidRDefault="007712A2">
    <w:pPr>
      <w:pStyle w:val="Intestazione"/>
      <w:rPr>
        <w:color w:val="2F5496" w:themeColor="accent1" w:themeShade="BF"/>
      </w:rPr>
    </w:pPr>
    <w:r w:rsidRPr="007A5962">
      <w:rPr>
        <w:color w:val="2F5496" w:themeColor="accent1" w:themeShade="BF"/>
      </w:rPr>
      <w:t>struttura sanitaria</w:t>
    </w:r>
  </w:p>
  <w:p w14:paraId="0A7BBF60" w14:textId="77777777" w:rsidR="00C67AC1" w:rsidRPr="007A5962" w:rsidRDefault="006E7A51">
    <w:pPr>
      <w:pStyle w:val="Intestazione"/>
      <w:rPr>
        <w:i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5B"/>
    <w:multiLevelType w:val="hybridMultilevel"/>
    <w:tmpl w:val="9AFA0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A81"/>
    <w:multiLevelType w:val="hybridMultilevel"/>
    <w:tmpl w:val="E7BCC58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991"/>
    <w:multiLevelType w:val="hybridMultilevel"/>
    <w:tmpl w:val="124C5BC8"/>
    <w:lvl w:ilvl="0" w:tplc="484CF8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13EB"/>
    <w:multiLevelType w:val="hybridMultilevel"/>
    <w:tmpl w:val="B298118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A79"/>
    <w:multiLevelType w:val="hybridMultilevel"/>
    <w:tmpl w:val="47A84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9926B6A">
      <w:numFmt w:val="bullet"/>
      <w:lvlText w:val=""/>
      <w:lvlJc w:val="left"/>
      <w:pPr>
        <w:ind w:left="2730" w:hanging="750"/>
      </w:pPr>
      <w:rPr>
        <w:rFonts w:ascii="Symbol" w:eastAsiaTheme="minorHAnsi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188"/>
    <w:multiLevelType w:val="hybridMultilevel"/>
    <w:tmpl w:val="4342B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01D8"/>
    <w:multiLevelType w:val="hybridMultilevel"/>
    <w:tmpl w:val="B3A8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2"/>
    <w:rsid w:val="0015383B"/>
    <w:rsid w:val="003E5B06"/>
    <w:rsid w:val="004D42AD"/>
    <w:rsid w:val="004F61B2"/>
    <w:rsid w:val="005C4608"/>
    <w:rsid w:val="0062717F"/>
    <w:rsid w:val="00675505"/>
    <w:rsid w:val="006871CD"/>
    <w:rsid w:val="006A341A"/>
    <w:rsid w:val="006B564F"/>
    <w:rsid w:val="006E7A51"/>
    <w:rsid w:val="007712A2"/>
    <w:rsid w:val="00941CE0"/>
    <w:rsid w:val="009A0523"/>
    <w:rsid w:val="00AF61B5"/>
    <w:rsid w:val="00B876E0"/>
    <w:rsid w:val="00C10A85"/>
    <w:rsid w:val="00C10EF5"/>
    <w:rsid w:val="00D9012E"/>
    <w:rsid w:val="00DE238F"/>
    <w:rsid w:val="00F01C2E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A32"/>
  <w15:chartTrackingRefBased/>
  <w15:docId w15:val="{8F3C598B-561D-4CDA-A0E9-BF189CF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1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2A2"/>
  </w:style>
  <w:style w:type="paragraph" w:styleId="Pidipagina">
    <w:name w:val="footer"/>
    <w:basedOn w:val="Normale"/>
    <w:link w:val="PidipaginaCarattere"/>
    <w:uiPriority w:val="99"/>
    <w:unhideWhenUsed/>
    <w:rsid w:val="00771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2A2"/>
  </w:style>
  <w:style w:type="paragraph" w:styleId="Paragrafoelenco">
    <w:name w:val="List Paragraph"/>
    <w:basedOn w:val="Normale"/>
    <w:uiPriority w:val="34"/>
    <w:qFormat/>
    <w:rsid w:val="007712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F6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61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61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1B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 Francesca</dc:creator>
  <cp:keywords/>
  <dc:description/>
  <cp:lastModifiedBy>Trifella Serenella</cp:lastModifiedBy>
  <cp:revision>2</cp:revision>
  <dcterms:created xsi:type="dcterms:W3CDTF">2023-08-31T08:58:00Z</dcterms:created>
  <dcterms:modified xsi:type="dcterms:W3CDTF">2023-08-31T08:58:00Z</dcterms:modified>
</cp:coreProperties>
</file>