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86" w:rsidRDefault="008F0C86" w:rsidP="008F0C86">
      <w:pPr>
        <w:autoSpaceDE w:val="0"/>
        <w:autoSpaceDN w:val="0"/>
        <w:adjustRightInd w:val="0"/>
        <w:spacing w:after="0" w:line="240" w:lineRule="auto"/>
        <w:jc w:val="center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  <w:r w:rsidRPr="008F0C86"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  <w:t>Training Course 1: Microbiological risk assessment</w:t>
      </w:r>
    </w:p>
    <w:p w:rsidR="008F0C86" w:rsidRDefault="008F0C86" w:rsidP="008F0C86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8F0C86" w:rsidRPr="008F0C86" w:rsidRDefault="008F0C86" w:rsidP="008F0C86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  <w:lang w:val="en-US"/>
        </w:rPr>
      </w:pP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The training course will cover the three components of risk analysis – risk assessment, risk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management and risk communication – but will give particular focus to risk assessment under the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context of microbial food safety. The aim is to introduce the participants to the concept of quantitative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microbiological risk assessment as applied in national and international food safety. Participants will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learn how to perform a structured risk assessment in alignment with the food safety question they have</w:t>
      </w:r>
      <w:r>
        <w:rPr>
          <w:rFonts w:ascii="Cambria" w:hAnsi="Cambria" w:cs="Cambria"/>
          <w:lang w:val="en-US"/>
        </w:rPr>
        <w:t xml:space="preserve"> </w:t>
      </w:r>
      <w:r w:rsidRPr="008F0C86">
        <w:rPr>
          <w:rFonts w:ascii="Cambria" w:hAnsi="Cambria" w:cs="Cambria"/>
          <w:lang w:val="en-US"/>
        </w:rPr>
        <w:t>to address.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 xml:space="preserve">Efforts will be put on stressing the benefits and strengths of quantitative </w:t>
      </w:r>
      <w:proofErr w:type="spellStart"/>
      <w:r w:rsidRPr="008F0C86">
        <w:rPr>
          <w:rFonts w:ascii="Cambria" w:hAnsi="Cambria" w:cs="Cambria"/>
          <w:lang w:val="en-US"/>
        </w:rPr>
        <w:t>modelling</w:t>
      </w:r>
      <w:proofErr w:type="spellEnd"/>
      <w:r w:rsidRPr="008F0C86">
        <w:rPr>
          <w:rFonts w:ascii="Cambria" w:hAnsi="Cambria" w:cs="Cambria"/>
          <w:lang w:val="en-US"/>
        </w:rPr>
        <w:t>, taking into account</w:t>
      </w:r>
      <w:r>
        <w:rPr>
          <w:rFonts w:ascii="Cambria" w:hAnsi="Cambria" w:cs="Cambria"/>
          <w:lang w:val="en-US"/>
        </w:rPr>
        <w:t xml:space="preserve"> </w:t>
      </w:r>
      <w:r w:rsidRPr="008F0C86">
        <w:rPr>
          <w:rFonts w:ascii="Cambria" w:hAnsi="Cambria" w:cs="Cambria"/>
          <w:lang w:val="en-US"/>
        </w:rPr>
        <w:t>the uncertainty in our knowledge and the variability in the key parameters applied in a risk assessment</w:t>
      </w:r>
      <w:r>
        <w:rPr>
          <w:rFonts w:ascii="Cambria" w:hAnsi="Cambria" w:cs="Cambria"/>
          <w:lang w:val="en-US"/>
        </w:rPr>
        <w:t xml:space="preserve"> </w:t>
      </w:r>
      <w:r w:rsidRPr="008F0C86">
        <w:rPr>
          <w:rFonts w:ascii="Cambria" w:hAnsi="Cambria" w:cs="Cambria"/>
          <w:lang w:val="en-US"/>
        </w:rPr>
        <w:t>mode (e.g. prevalence and number of pathogens present in the food in question).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Based on this, the participants should be able to perform robust interpretations of risk estimates from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risk assessment models.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At the end of the course, participants will: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familiar with the concepts of risk analysis i.e. risk assessment, risk management and risk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communication;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 xml:space="preserve">Be familiar with the legal framework and the role of international regulatory agencies in </w:t>
      </w:r>
      <w:proofErr w:type="spellStart"/>
      <w:r w:rsidRPr="008F0C86">
        <w:rPr>
          <w:rFonts w:ascii="Cambria" w:hAnsi="Cambria" w:cs="Cambria"/>
          <w:lang w:val="en-US"/>
        </w:rPr>
        <w:t>foodsafety</w:t>
      </w:r>
      <w:proofErr w:type="spellEnd"/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risk assessment;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Understand and be able to describe the four steps of food-safety risk assessment i.e. hazard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identification, hazard characterization, exposure assessment and risk characterization;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Know the key differences between risk assessment approaches and risk terminology used in the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various areas of food-safety risk assessment (e.g. chemical vs. microbial risk assessment)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identify food safety problems and frame appropriate risk questions;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construct exposure pathways;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identify and interpret the data typically required in microbiological risk assessment;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describe the types of models used in risk assessment (e.g. farm-to-consumption and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process models), their utility, data requirements and differences between models;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develop qualitative and (simple) quantitative risk assessment models (deterministic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and stochastic) and construct different scenario analyses;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apply relevant features in the most common software used in quantitative microbial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risk assessments (primarily @RISK);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interpret risk estimates and run different scenario analyses, taking into account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 w:rsidRPr="008F0C86">
        <w:rPr>
          <w:rFonts w:ascii="Cambria" w:hAnsi="Cambria" w:cs="Cambria"/>
          <w:lang w:val="en-US"/>
        </w:rPr>
        <w:t>variability and uncertainty;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Be able to assess the model fit and perform sensitivity analyses;</w:t>
      </w:r>
    </w:p>
    <w:p w:rsidR="008F0C86" w:rsidRPr="008F0C86" w:rsidRDefault="008F0C86" w:rsidP="008F0C86">
      <w:pPr>
        <w:autoSpaceDE w:val="0"/>
        <w:autoSpaceDN w:val="0"/>
        <w:adjustRightInd w:val="0"/>
        <w:spacing w:after="0" w:line="360" w:lineRule="atLeast"/>
        <w:rPr>
          <w:rFonts w:ascii="Cambria" w:hAnsi="Cambria" w:cs="Cambria"/>
          <w:lang w:val="en-US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 w:rsidRPr="008F0C86">
        <w:rPr>
          <w:rFonts w:ascii="Cambria" w:hAnsi="Cambria" w:cs="Cambria"/>
          <w:lang w:val="en-US"/>
        </w:rPr>
        <w:t>Have a basic understanding of the importance of appropriate communication of risk assessment</w:t>
      </w:r>
    </w:p>
    <w:p w:rsidR="00B550CA" w:rsidRPr="008F0C86" w:rsidRDefault="008F0C86" w:rsidP="008F0C86">
      <w:pPr>
        <w:spacing w:after="0" w:line="360" w:lineRule="atLeast"/>
        <w:rPr>
          <w:lang w:val="en-US"/>
        </w:rPr>
      </w:pPr>
      <w:r w:rsidRPr="008F0C86">
        <w:rPr>
          <w:rFonts w:ascii="Cambria" w:hAnsi="Cambria" w:cs="Cambria"/>
          <w:lang w:val="en-US"/>
        </w:rPr>
        <w:t>results and risk management decisions.</w:t>
      </w:r>
    </w:p>
    <w:sectPr w:rsidR="00B550CA" w:rsidRPr="008F0C86" w:rsidSect="00B55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0C86"/>
    <w:rsid w:val="008F0C86"/>
    <w:rsid w:val="00B5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r.bernini</dc:creator>
  <cp:lastModifiedBy>r.bernini</cp:lastModifiedBy>
  <cp:revision>1</cp:revision>
  <dcterms:created xsi:type="dcterms:W3CDTF">2015-02-20T12:02:00Z</dcterms:created>
  <dcterms:modified xsi:type="dcterms:W3CDTF">2015-02-20T12:05:00Z</dcterms:modified>
</cp:coreProperties>
</file>