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651" w:rsidRDefault="006023CE" w:rsidP="00462651">
      <w:pPr>
        <w:tabs>
          <w:tab w:val="center" w:pos="6660"/>
        </w:tabs>
        <w:jc w:val="center"/>
        <w:rPr>
          <w:smallCaps/>
        </w:rPr>
      </w:pPr>
      <w:bookmarkStart w:id="0" w:name="_GoBack"/>
      <w:bookmarkEnd w:id="0"/>
      <w:r>
        <w:rPr>
          <w:smallCaps/>
        </w:rPr>
        <w:t>ALLEGATO</w:t>
      </w:r>
    </w:p>
    <w:p w:rsidR="006023CE" w:rsidRDefault="006023CE" w:rsidP="00462651">
      <w:pPr>
        <w:tabs>
          <w:tab w:val="center" w:pos="6660"/>
        </w:tabs>
        <w:jc w:val="center"/>
        <w:rPr>
          <w:smallCaps/>
        </w:rPr>
      </w:pPr>
      <w:r>
        <w:rPr>
          <w:smallCaps/>
        </w:rPr>
        <w:t xml:space="preserve">FAC SIMILE DI </w:t>
      </w:r>
      <w:r w:rsidR="00E42D4D">
        <w:rPr>
          <w:smallCaps/>
        </w:rPr>
        <w:t>MANIFESTAZIONE DI INTERESSE</w:t>
      </w:r>
    </w:p>
    <w:p w:rsidR="006023CE" w:rsidRDefault="006023CE" w:rsidP="00462651">
      <w:pPr>
        <w:tabs>
          <w:tab w:val="center" w:pos="6660"/>
        </w:tabs>
        <w:jc w:val="center"/>
        <w:rPr>
          <w:smallCaps/>
        </w:rPr>
      </w:pPr>
    </w:p>
    <w:p w:rsidR="006023CE" w:rsidRPr="006023CE" w:rsidRDefault="006023CE" w:rsidP="006023CE">
      <w:pPr>
        <w:tabs>
          <w:tab w:val="center" w:pos="6660"/>
        </w:tabs>
        <w:jc w:val="right"/>
      </w:pPr>
      <w:r w:rsidRPr="006023CE">
        <w:t>Al Ministero della Salute</w:t>
      </w:r>
    </w:p>
    <w:p w:rsidR="006023CE" w:rsidRPr="006023CE" w:rsidRDefault="006023CE" w:rsidP="006023CE">
      <w:pPr>
        <w:tabs>
          <w:tab w:val="center" w:pos="6660"/>
        </w:tabs>
        <w:jc w:val="right"/>
      </w:pPr>
      <w:r w:rsidRPr="006023CE">
        <w:t>Direzione Generale dei Dispositivi Medici</w:t>
      </w:r>
    </w:p>
    <w:p w:rsidR="006023CE" w:rsidRDefault="006023CE" w:rsidP="006023CE">
      <w:pPr>
        <w:tabs>
          <w:tab w:val="center" w:pos="6660"/>
        </w:tabs>
        <w:jc w:val="right"/>
      </w:pPr>
      <w:r w:rsidRPr="006023CE">
        <w:t>e del Servizio Farmaceutico</w:t>
      </w:r>
    </w:p>
    <w:p w:rsidR="00D523E7" w:rsidRPr="006023CE" w:rsidRDefault="00D523E7" w:rsidP="006023CE">
      <w:pPr>
        <w:tabs>
          <w:tab w:val="center" w:pos="6660"/>
        </w:tabs>
        <w:jc w:val="right"/>
      </w:pPr>
      <w:r>
        <w:t>Ufficio 8 Biocidi e cosmetici</w:t>
      </w:r>
    </w:p>
    <w:p w:rsidR="006023CE" w:rsidRDefault="00A10C5A" w:rsidP="006023CE">
      <w:pPr>
        <w:tabs>
          <w:tab w:val="center" w:pos="6660"/>
        </w:tabs>
        <w:jc w:val="right"/>
      </w:pPr>
      <w:hyperlink r:id="rId8" w:history="1">
        <w:r w:rsidR="006023CE" w:rsidRPr="00BC3107">
          <w:rPr>
            <w:rStyle w:val="Collegamentoipertestuale"/>
          </w:rPr>
          <w:t>dgfdm@postacert.sanita.it</w:t>
        </w:r>
      </w:hyperlink>
    </w:p>
    <w:p w:rsidR="006023CE" w:rsidRDefault="006023CE" w:rsidP="006023CE">
      <w:pPr>
        <w:tabs>
          <w:tab w:val="center" w:pos="6660"/>
        </w:tabs>
        <w:jc w:val="right"/>
      </w:pPr>
    </w:p>
    <w:p w:rsidR="006023CE" w:rsidRDefault="006023CE" w:rsidP="006023CE">
      <w:pPr>
        <w:tabs>
          <w:tab w:val="center" w:pos="6660"/>
        </w:tabs>
        <w:jc w:val="both"/>
      </w:pPr>
      <w:r>
        <w:t xml:space="preserve">OGGETTO: </w:t>
      </w:r>
      <w:r w:rsidR="00E42D4D">
        <w:t xml:space="preserve">Manifestazione di interesse </w:t>
      </w:r>
      <w:r w:rsidR="00E42D4D">
        <w:rPr>
          <w:color w:val="000000"/>
        </w:rPr>
        <w:t xml:space="preserve">per </w:t>
      </w:r>
      <w:r w:rsidR="00ED0C1B">
        <w:rPr>
          <w:color w:val="000000"/>
        </w:rPr>
        <w:t>l’espletamento di servizi di supporto alla valutazione tecnica</w:t>
      </w:r>
      <w:r w:rsidR="00E42D4D">
        <w:rPr>
          <w:color w:val="000000"/>
        </w:rPr>
        <w:t xml:space="preserve"> in materia di biocidi</w:t>
      </w:r>
      <w:r>
        <w:t>.</w:t>
      </w:r>
      <w:r w:rsidRPr="006023CE">
        <w:t xml:space="preserve"> </w:t>
      </w:r>
    </w:p>
    <w:p w:rsidR="006023CE" w:rsidRDefault="006023CE" w:rsidP="006023CE">
      <w:pPr>
        <w:tabs>
          <w:tab w:val="center" w:pos="6660"/>
        </w:tabs>
        <w:jc w:val="both"/>
      </w:pPr>
    </w:p>
    <w:p w:rsidR="00040972" w:rsidRDefault="00040972" w:rsidP="00040972">
      <w:pPr>
        <w:tabs>
          <w:tab w:val="center" w:pos="6660"/>
        </w:tabs>
        <w:jc w:val="both"/>
        <w:rPr>
          <w:color w:val="000000"/>
        </w:rPr>
      </w:pPr>
      <w:r>
        <w:t xml:space="preserve">Con riferimento alla valutazione tecnica prevista </w:t>
      </w:r>
      <w:r>
        <w:rPr>
          <w:color w:val="000000"/>
        </w:rPr>
        <w:t>dal Regolamento (UE) 528/2012 relativamente ai seguenti procedimenti di cui l’Italia è individuata come Stato valutatore:</w:t>
      </w:r>
    </w:p>
    <w:p w:rsidR="00040972" w:rsidRDefault="00040972" w:rsidP="00040972">
      <w:pPr>
        <w:tabs>
          <w:tab w:val="center" w:pos="6660"/>
        </w:tabs>
        <w:jc w:val="both"/>
        <w:rPr>
          <w:color w:val="000000"/>
        </w:rPr>
      </w:pPr>
    </w:p>
    <w:p w:rsidR="00040972" w:rsidRPr="00075BBB" w:rsidRDefault="00040972" w:rsidP="00040972">
      <w:pPr>
        <w:pStyle w:val="Paragrafoelenco"/>
        <w:numPr>
          <w:ilvl w:val="0"/>
          <w:numId w:val="36"/>
        </w:numPr>
        <w:jc w:val="both"/>
        <w:rPr>
          <w:bCs/>
          <w:color w:val="000000"/>
          <w:kern w:val="32"/>
        </w:rPr>
      </w:pPr>
      <w:r w:rsidRPr="00075BBB">
        <w:rPr>
          <w:bCs/>
          <w:color w:val="000000"/>
          <w:kern w:val="32"/>
        </w:rPr>
        <w:t xml:space="preserve">Valutazione ai fini del rinnovo dell’approvazione come principio attivo per la tipologia di prodotto 8 “Preservanti del Legno” della sostanza </w:t>
      </w:r>
      <w:proofErr w:type="spellStart"/>
      <w:r w:rsidRPr="00075BBB">
        <w:rPr>
          <w:bCs/>
          <w:color w:val="000000"/>
          <w:kern w:val="32"/>
        </w:rPr>
        <w:t>didecyldimethylammonium</w:t>
      </w:r>
      <w:proofErr w:type="spellEnd"/>
      <w:r w:rsidRPr="00075BBB">
        <w:rPr>
          <w:bCs/>
          <w:color w:val="000000"/>
          <w:kern w:val="32"/>
        </w:rPr>
        <w:t xml:space="preserve"> </w:t>
      </w:r>
      <w:proofErr w:type="spellStart"/>
      <w:r w:rsidRPr="00075BBB">
        <w:rPr>
          <w:bCs/>
          <w:color w:val="000000"/>
          <w:kern w:val="32"/>
        </w:rPr>
        <w:t>chloride</w:t>
      </w:r>
      <w:proofErr w:type="spellEnd"/>
      <w:r w:rsidRPr="00075BBB">
        <w:rPr>
          <w:bCs/>
          <w:color w:val="000000"/>
          <w:kern w:val="32"/>
        </w:rPr>
        <w:t xml:space="preserve"> (DDAC, CAS no. 7173-51-5);</w:t>
      </w:r>
    </w:p>
    <w:p w:rsidR="00040972" w:rsidRPr="00075BBB" w:rsidRDefault="00040972" w:rsidP="00040972">
      <w:pPr>
        <w:pStyle w:val="Paragrafoelenco"/>
        <w:numPr>
          <w:ilvl w:val="0"/>
          <w:numId w:val="36"/>
        </w:numPr>
        <w:autoSpaceDE w:val="0"/>
        <w:autoSpaceDN w:val="0"/>
        <w:adjustRightInd w:val="0"/>
        <w:jc w:val="both"/>
        <w:rPr>
          <w:bCs/>
          <w:color w:val="000000"/>
          <w:kern w:val="32"/>
        </w:rPr>
      </w:pPr>
      <w:r w:rsidRPr="00075BBB">
        <w:rPr>
          <w:bCs/>
          <w:color w:val="000000"/>
          <w:kern w:val="32"/>
        </w:rPr>
        <w:t xml:space="preserve">Valutazione ai fini del rinnovo dell’approvazione come principio attivo per la tipologia di prodotto 8 “Preservanti del Legno” della sostanza </w:t>
      </w:r>
      <w:proofErr w:type="spellStart"/>
      <w:r w:rsidRPr="00075BBB">
        <w:t>Alkyl</w:t>
      </w:r>
      <w:proofErr w:type="spellEnd"/>
      <w:r w:rsidRPr="00075BBB">
        <w:t xml:space="preserve"> (C12-16) </w:t>
      </w:r>
      <w:proofErr w:type="spellStart"/>
      <w:r w:rsidRPr="00075BBB">
        <w:t>dimethylbenzyl</w:t>
      </w:r>
      <w:proofErr w:type="spellEnd"/>
      <w:r w:rsidRPr="00075BBB">
        <w:t xml:space="preserve"> </w:t>
      </w:r>
      <w:proofErr w:type="spellStart"/>
      <w:r w:rsidRPr="00075BBB">
        <w:t>ammonium</w:t>
      </w:r>
      <w:proofErr w:type="spellEnd"/>
      <w:r w:rsidRPr="00075BBB">
        <w:t xml:space="preserve"> </w:t>
      </w:r>
      <w:proofErr w:type="spellStart"/>
      <w:r w:rsidRPr="00075BBB">
        <w:t>chloride</w:t>
      </w:r>
      <w:proofErr w:type="spellEnd"/>
      <w:r w:rsidRPr="00075BBB">
        <w:t xml:space="preserve"> (C12-16-ADBAC/BKC, CAS no 68424-85-1);</w:t>
      </w:r>
    </w:p>
    <w:p w:rsidR="00040972" w:rsidRDefault="00040972" w:rsidP="00040972">
      <w:pPr>
        <w:pStyle w:val="Paragrafoelenco"/>
        <w:numPr>
          <w:ilvl w:val="0"/>
          <w:numId w:val="36"/>
        </w:numPr>
        <w:autoSpaceDE w:val="0"/>
        <w:autoSpaceDN w:val="0"/>
        <w:adjustRightInd w:val="0"/>
        <w:jc w:val="both"/>
        <w:rPr>
          <w:bCs/>
          <w:color w:val="000000"/>
          <w:kern w:val="32"/>
        </w:rPr>
      </w:pPr>
      <w:r w:rsidRPr="00075BBB">
        <w:rPr>
          <w:bCs/>
          <w:color w:val="000000"/>
          <w:kern w:val="32"/>
        </w:rPr>
        <w:t xml:space="preserve">Valutazione ai fini dell’approvazione come principio </w:t>
      </w:r>
      <w:r>
        <w:rPr>
          <w:bCs/>
          <w:color w:val="000000"/>
          <w:kern w:val="32"/>
        </w:rPr>
        <w:t xml:space="preserve">attivo </w:t>
      </w:r>
      <w:r w:rsidRPr="00075BBB">
        <w:rPr>
          <w:bCs/>
          <w:color w:val="000000"/>
          <w:kern w:val="32"/>
        </w:rPr>
        <w:t>per le tipologie di prodotto 6 “Preservanti per i prodotti durante lo stoccaggio” e 13 “Preservanti per i fluidi utilizzati nella lavorazione o il taglio” della sostanza 2-Phenoxyethanol, CAS 122-99-6;</w:t>
      </w:r>
    </w:p>
    <w:p w:rsidR="00040972" w:rsidRDefault="00040972" w:rsidP="00040972">
      <w:pPr>
        <w:pStyle w:val="Paragrafoelenco"/>
        <w:numPr>
          <w:ilvl w:val="0"/>
          <w:numId w:val="36"/>
        </w:numPr>
        <w:autoSpaceDE w:val="0"/>
        <w:autoSpaceDN w:val="0"/>
        <w:adjustRightInd w:val="0"/>
        <w:jc w:val="both"/>
        <w:rPr>
          <w:bCs/>
          <w:color w:val="000000"/>
          <w:kern w:val="32"/>
        </w:rPr>
      </w:pPr>
      <w:r>
        <w:rPr>
          <w:bCs/>
          <w:color w:val="000000"/>
          <w:kern w:val="32"/>
        </w:rPr>
        <w:t>Valutazione ai fini dell’approvazione come principio attivo per la tipologia di prodotto 2 “</w:t>
      </w:r>
      <w:r w:rsidRPr="001076B1">
        <w:rPr>
          <w:bCs/>
          <w:color w:val="000000"/>
          <w:kern w:val="32"/>
        </w:rPr>
        <w:t>Disinfettanti e alghicidi non destinati all'applicazione diretta sull'uomo o animali”</w:t>
      </w:r>
      <w:r>
        <w:rPr>
          <w:bCs/>
          <w:color w:val="000000"/>
          <w:kern w:val="32"/>
        </w:rPr>
        <w:t xml:space="preserve"> della sostanza “</w:t>
      </w:r>
      <w:proofErr w:type="spellStart"/>
      <w:r>
        <w:rPr>
          <w:bCs/>
          <w:color w:val="000000"/>
          <w:kern w:val="32"/>
        </w:rPr>
        <w:t>Dicopper</w:t>
      </w:r>
      <w:proofErr w:type="spellEnd"/>
      <w:r>
        <w:rPr>
          <w:bCs/>
          <w:color w:val="000000"/>
          <w:kern w:val="32"/>
        </w:rPr>
        <w:t xml:space="preserve"> </w:t>
      </w:r>
      <w:proofErr w:type="spellStart"/>
      <w:r>
        <w:rPr>
          <w:bCs/>
          <w:color w:val="000000"/>
          <w:kern w:val="32"/>
        </w:rPr>
        <w:t>oxide</w:t>
      </w:r>
      <w:proofErr w:type="spellEnd"/>
      <w:r>
        <w:rPr>
          <w:bCs/>
          <w:color w:val="000000"/>
          <w:kern w:val="32"/>
        </w:rPr>
        <w:t xml:space="preserve">” (CAS no </w:t>
      </w:r>
      <w:r w:rsidRPr="001076B1">
        <w:rPr>
          <w:bCs/>
          <w:color w:val="000000"/>
          <w:kern w:val="32"/>
        </w:rPr>
        <w:t>1317-39-1</w:t>
      </w:r>
      <w:r>
        <w:rPr>
          <w:bCs/>
          <w:color w:val="000000"/>
          <w:kern w:val="32"/>
        </w:rPr>
        <w:t>);</w:t>
      </w:r>
    </w:p>
    <w:p w:rsidR="00040972" w:rsidRPr="00075BBB" w:rsidRDefault="00040972" w:rsidP="00040972">
      <w:pPr>
        <w:pStyle w:val="Paragrafoelenco"/>
        <w:numPr>
          <w:ilvl w:val="0"/>
          <w:numId w:val="36"/>
        </w:numPr>
        <w:autoSpaceDE w:val="0"/>
        <w:autoSpaceDN w:val="0"/>
        <w:adjustRightInd w:val="0"/>
        <w:jc w:val="both"/>
        <w:rPr>
          <w:bCs/>
          <w:color w:val="000000"/>
          <w:kern w:val="32"/>
        </w:rPr>
      </w:pPr>
      <w:r>
        <w:rPr>
          <w:bCs/>
          <w:color w:val="000000"/>
          <w:kern w:val="32"/>
        </w:rPr>
        <w:t>Valutazione dell’autorizzazione all’immissione in commercio di un prodotto biocida per la tipologia di prodotto 2 “</w:t>
      </w:r>
      <w:r w:rsidRPr="001076B1">
        <w:rPr>
          <w:bCs/>
          <w:color w:val="000000"/>
          <w:kern w:val="32"/>
        </w:rPr>
        <w:t>Disinfettanti e alghicidi non destinati all'applicazione diretta sull'uomo o animali”</w:t>
      </w:r>
      <w:r>
        <w:rPr>
          <w:bCs/>
          <w:color w:val="000000"/>
          <w:kern w:val="32"/>
        </w:rPr>
        <w:t xml:space="preserve"> avente come principio attivo la sostanza “</w:t>
      </w:r>
      <w:proofErr w:type="spellStart"/>
      <w:r>
        <w:rPr>
          <w:bCs/>
          <w:color w:val="000000"/>
          <w:kern w:val="32"/>
        </w:rPr>
        <w:t>Dicopper</w:t>
      </w:r>
      <w:proofErr w:type="spellEnd"/>
      <w:r>
        <w:rPr>
          <w:bCs/>
          <w:color w:val="000000"/>
          <w:kern w:val="32"/>
        </w:rPr>
        <w:t xml:space="preserve"> </w:t>
      </w:r>
      <w:proofErr w:type="spellStart"/>
      <w:r>
        <w:rPr>
          <w:bCs/>
          <w:color w:val="000000"/>
          <w:kern w:val="32"/>
        </w:rPr>
        <w:t>oxide</w:t>
      </w:r>
      <w:proofErr w:type="spellEnd"/>
      <w:r>
        <w:rPr>
          <w:bCs/>
          <w:color w:val="000000"/>
          <w:kern w:val="32"/>
        </w:rPr>
        <w:t xml:space="preserve">” (CAS no </w:t>
      </w:r>
      <w:r w:rsidRPr="001076B1">
        <w:rPr>
          <w:bCs/>
          <w:color w:val="000000"/>
          <w:kern w:val="32"/>
        </w:rPr>
        <w:t>1317-39-1</w:t>
      </w:r>
      <w:r>
        <w:rPr>
          <w:bCs/>
          <w:color w:val="000000"/>
          <w:kern w:val="32"/>
        </w:rPr>
        <w:t>);</w:t>
      </w:r>
    </w:p>
    <w:p w:rsidR="00040972" w:rsidRDefault="00040972" w:rsidP="006023CE">
      <w:pPr>
        <w:tabs>
          <w:tab w:val="center" w:pos="6660"/>
        </w:tabs>
        <w:jc w:val="both"/>
      </w:pPr>
    </w:p>
    <w:p w:rsidR="00040972" w:rsidRDefault="00040972" w:rsidP="006023CE">
      <w:pPr>
        <w:tabs>
          <w:tab w:val="center" w:pos="6660"/>
        </w:tabs>
        <w:jc w:val="both"/>
      </w:pPr>
    </w:p>
    <w:p w:rsidR="006023CE" w:rsidRDefault="00040972" w:rsidP="006023CE">
      <w:pPr>
        <w:tabs>
          <w:tab w:val="center" w:pos="6660"/>
        </w:tabs>
        <w:jc w:val="both"/>
      </w:pPr>
      <w:r>
        <w:t>i</w:t>
      </w:r>
      <w:r w:rsidR="006023CE">
        <w:t>l sottoscritto …………………., codice fiscale ……………………….., in qualità di ……………., dell’Ente</w:t>
      </w:r>
      <w:r w:rsidR="00ED0C1B">
        <w:t xml:space="preserve"> universitario </w:t>
      </w:r>
      <w:r w:rsidR="006023CE">
        <w:t>……………………</w:t>
      </w:r>
      <w:r w:rsidR="00E336FA">
        <w:t xml:space="preserve">.., partita IVA / codice fiscale </w:t>
      </w:r>
      <w:r w:rsidR="00E336FA">
        <w:rPr>
          <w:rStyle w:val="Rimandonotaapidipagina"/>
        </w:rPr>
        <w:footnoteReference w:id="1"/>
      </w:r>
      <w:r w:rsidR="00E336FA">
        <w:t xml:space="preserve"> ……………………………….., con sede legale in ………………………………………, Comune di ……………………………… (…)</w:t>
      </w:r>
      <w:r w:rsidR="00E336FA">
        <w:rPr>
          <w:rStyle w:val="Rimandonotaapidipagina"/>
        </w:rPr>
        <w:footnoteReference w:id="2"/>
      </w:r>
      <w:r w:rsidR="00E336FA">
        <w:t xml:space="preserve">, </w:t>
      </w:r>
      <w:proofErr w:type="spellStart"/>
      <w:r w:rsidR="00E336FA">
        <w:t>cap</w:t>
      </w:r>
      <w:proofErr w:type="spellEnd"/>
      <w:r w:rsidR="00E336FA">
        <w:t xml:space="preserve"> …………., indirizzo PEC cui inviare eventuali comunicazioni ………………………….</w:t>
      </w:r>
      <w:r w:rsidR="00DB4FB0">
        <w:t xml:space="preserve">, </w:t>
      </w:r>
    </w:p>
    <w:p w:rsidR="00DB4FB0" w:rsidRDefault="00DB4FB0" w:rsidP="006023CE">
      <w:pPr>
        <w:tabs>
          <w:tab w:val="center" w:pos="6660"/>
        </w:tabs>
        <w:jc w:val="both"/>
      </w:pPr>
    </w:p>
    <w:p w:rsidR="00DB4FB0" w:rsidRDefault="005E3898" w:rsidP="00DB4FB0">
      <w:pPr>
        <w:tabs>
          <w:tab w:val="center" w:pos="6660"/>
        </w:tabs>
        <w:jc w:val="center"/>
      </w:pPr>
      <w:r>
        <w:t>IN NOME E PER CONTO</w:t>
      </w:r>
    </w:p>
    <w:p w:rsidR="00DB4FB0" w:rsidRDefault="00DB4FB0" w:rsidP="00DB4FB0">
      <w:pPr>
        <w:tabs>
          <w:tab w:val="center" w:pos="6660"/>
        </w:tabs>
        <w:jc w:val="center"/>
      </w:pPr>
    </w:p>
    <w:p w:rsidR="00040972" w:rsidRPr="00075BBB" w:rsidRDefault="005E3898" w:rsidP="00040972">
      <w:pPr>
        <w:tabs>
          <w:tab w:val="center" w:pos="6660"/>
        </w:tabs>
        <w:jc w:val="both"/>
        <w:rPr>
          <w:bCs/>
          <w:color w:val="000000"/>
          <w:kern w:val="32"/>
        </w:rPr>
      </w:pPr>
      <w:r>
        <w:t>Del</w:t>
      </w:r>
      <w:r w:rsidR="00DB4FB0">
        <w:t>l’Ente</w:t>
      </w:r>
      <w:r w:rsidR="00ED0C1B">
        <w:t xml:space="preserve"> universitario</w:t>
      </w:r>
      <w:r w:rsidR="00DB4FB0">
        <w:t>…………………</w:t>
      </w:r>
      <w:proofErr w:type="gramStart"/>
      <w:r w:rsidR="00DB4FB0">
        <w:t>…….</w:t>
      </w:r>
      <w:proofErr w:type="gramEnd"/>
      <w:r>
        <w:t>, di cui ha poteri di rappresentanza esterna, manifesta l’interesse</w:t>
      </w:r>
      <w:r w:rsidR="00DB4FB0">
        <w:t xml:space="preserve"> </w:t>
      </w:r>
      <w:r w:rsidR="00ED0C1B">
        <w:rPr>
          <w:color w:val="000000"/>
        </w:rPr>
        <w:t xml:space="preserve">ad espletare </w:t>
      </w:r>
      <w:r w:rsidR="00D523E7">
        <w:rPr>
          <w:color w:val="000000"/>
        </w:rPr>
        <w:t>il servizio di supporto al Ministero della Salute per la valutazione tecnica dei procedimenti in materia di prodotti biocidi sopra indicata</w:t>
      </w:r>
      <w:r w:rsidR="00040972">
        <w:t>;</w:t>
      </w:r>
    </w:p>
    <w:p w:rsidR="00DB4FB0" w:rsidRDefault="00040972" w:rsidP="00DB4FB0">
      <w:pPr>
        <w:tabs>
          <w:tab w:val="center" w:pos="6660"/>
        </w:tabs>
        <w:jc w:val="both"/>
        <w:rPr>
          <w:color w:val="000000"/>
        </w:rPr>
      </w:pPr>
      <w:r>
        <w:rPr>
          <w:color w:val="000000"/>
        </w:rPr>
        <w:t xml:space="preserve"> </w:t>
      </w:r>
    </w:p>
    <w:p w:rsidR="00DB4FB0" w:rsidRDefault="00DB4FB0" w:rsidP="00DB4FB0">
      <w:pPr>
        <w:tabs>
          <w:tab w:val="center" w:pos="6660"/>
        </w:tabs>
        <w:jc w:val="center"/>
      </w:pPr>
      <w:r>
        <w:t>A TAL FINE DICHIARA</w:t>
      </w:r>
    </w:p>
    <w:p w:rsidR="00DB4FB0" w:rsidRDefault="00DB4FB0" w:rsidP="00DB4FB0">
      <w:pPr>
        <w:tabs>
          <w:tab w:val="center" w:pos="6660"/>
        </w:tabs>
        <w:jc w:val="center"/>
      </w:pPr>
    </w:p>
    <w:p w:rsidR="00DB4FB0" w:rsidRDefault="00DB4FB0" w:rsidP="00DB4FB0">
      <w:pPr>
        <w:tabs>
          <w:tab w:val="center" w:pos="6660"/>
        </w:tabs>
        <w:jc w:val="both"/>
      </w:pPr>
      <w:r>
        <w:t xml:space="preserve">che in caso di </w:t>
      </w:r>
      <w:r w:rsidR="00ED0C1B">
        <w:t>affidamento del servizio</w:t>
      </w:r>
      <w:r w:rsidR="00655031">
        <w:t xml:space="preserve"> in sede di </w:t>
      </w:r>
      <w:r w:rsidR="0032027B">
        <w:t>espletamento della relativa attività</w:t>
      </w:r>
      <w:r w:rsidR="00655031">
        <w:t xml:space="preserve"> l’Ente</w:t>
      </w:r>
      <w:r w:rsidR="00D523E7">
        <w:t xml:space="preserve"> universitario</w:t>
      </w:r>
      <w:r w:rsidR="00655031">
        <w:t xml:space="preserve"> ed i propri collaboratori si impegnano, a pena di risoluzione </w:t>
      </w:r>
      <w:r w:rsidR="00ED0C1B">
        <w:t>del contratto</w:t>
      </w:r>
      <w:r w:rsidR="00655031">
        <w:t xml:space="preserve">, al rispetto agli obblighi di condotta previsti dal </w:t>
      </w:r>
      <w:r w:rsidR="00655031" w:rsidRPr="00022237">
        <w:t>D.P.R. 16 aprile 2013, n. 62</w:t>
      </w:r>
      <w:r w:rsidR="00655031">
        <w:t>, per quanto compatibili.</w:t>
      </w:r>
    </w:p>
    <w:p w:rsidR="00655031" w:rsidRDefault="00655031" w:rsidP="00DB4FB0">
      <w:pPr>
        <w:tabs>
          <w:tab w:val="center" w:pos="6660"/>
        </w:tabs>
        <w:jc w:val="both"/>
      </w:pPr>
    </w:p>
    <w:p w:rsidR="00D523E7" w:rsidRDefault="00D523E7" w:rsidP="00655031">
      <w:pPr>
        <w:tabs>
          <w:tab w:val="center" w:pos="6660"/>
        </w:tabs>
        <w:jc w:val="center"/>
      </w:pPr>
    </w:p>
    <w:p w:rsidR="00655031" w:rsidRDefault="00655031" w:rsidP="00655031">
      <w:pPr>
        <w:tabs>
          <w:tab w:val="center" w:pos="6660"/>
        </w:tabs>
        <w:jc w:val="center"/>
      </w:pPr>
      <w:r>
        <w:lastRenderedPageBreak/>
        <w:t>DICHIARA ALTRESI´</w:t>
      </w:r>
    </w:p>
    <w:p w:rsidR="00655031" w:rsidRDefault="00655031" w:rsidP="00655031">
      <w:pPr>
        <w:tabs>
          <w:tab w:val="center" w:pos="6660"/>
        </w:tabs>
        <w:jc w:val="center"/>
      </w:pPr>
    </w:p>
    <w:p w:rsidR="00655031" w:rsidRDefault="00655031" w:rsidP="00655031">
      <w:pPr>
        <w:tabs>
          <w:tab w:val="center" w:pos="6660"/>
        </w:tabs>
        <w:jc w:val="both"/>
        <w:rPr>
          <w:color w:val="000000"/>
        </w:rPr>
      </w:pPr>
      <w:r>
        <w:t xml:space="preserve">ai sensi degli articoli 46 e 47 del </w:t>
      </w:r>
      <w:r>
        <w:rPr>
          <w:color w:val="000000"/>
        </w:rPr>
        <w:t xml:space="preserve">D.P.R. 445/2000 e </w:t>
      </w:r>
      <w:proofErr w:type="spellStart"/>
      <w:r>
        <w:rPr>
          <w:color w:val="000000"/>
        </w:rPr>
        <w:t>s.m.i.</w:t>
      </w:r>
      <w:proofErr w:type="spellEnd"/>
      <w:r w:rsidR="00A64115">
        <w:rPr>
          <w:color w:val="000000"/>
        </w:rPr>
        <w:t>, consapevole delle sanzioni penali previste in caso di dichiarazioni mendaci, giusta il disposto dell’articolo 76 del decreto medesimo, quanto segue:</w:t>
      </w:r>
    </w:p>
    <w:p w:rsidR="00A64115" w:rsidRDefault="00A64115" w:rsidP="00655031">
      <w:pPr>
        <w:tabs>
          <w:tab w:val="center" w:pos="6660"/>
        </w:tabs>
        <w:jc w:val="both"/>
        <w:rPr>
          <w:color w:val="000000"/>
        </w:rPr>
      </w:pPr>
    </w:p>
    <w:p w:rsidR="00E42D4D" w:rsidRPr="00A64115" w:rsidRDefault="00E42D4D" w:rsidP="00E42D4D">
      <w:pPr>
        <w:numPr>
          <w:ilvl w:val="0"/>
          <w:numId w:val="24"/>
        </w:numPr>
        <w:tabs>
          <w:tab w:val="center" w:pos="851"/>
        </w:tabs>
        <w:jc w:val="both"/>
      </w:pPr>
      <w:r>
        <w:rPr>
          <w:color w:val="000000"/>
        </w:rPr>
        <w:t>Che l’Ente</w:t>
      </w:r>
      <w:r w:rsidR="00ED0C1B">
        <w:rPr>
          <w:color w:val="000000"/>
        </w:rPr>
        <w:t xml:space="preserve"> universitario</w:t>
      </w:r>
      <w:r>
        <w:rPr>
          <w:color w:val="000000"/>
        </w:rPr>
        <w:t>………………</w:t>
      </w:r>
      <w:proofErr w:type="gramStart"/>
      <w:r>
        <w:rPr>
          <w:color w:val="000000"/>
        </w:rPr>
        <w:t>…….</w:t>
      </w:r>
      <w:proofErr w:type="gramEnd"/>
      <w:r>
        <w:rPr>
          <w:color w:val="000000"/>
        </w:rPr>
        <w:t>è</w:t>
      </w:r>
      <w:r>
        <w:rPr>
          <w:rStyle w:val="Rimandonotaapidipagina"/>
          <w:color w:val="000000"/>
        </w:rPr>
        <w:footnoteReference w:id="3"/>
      </w:r>
    </w:p>
    <w:p w:rsidR="00A64115" w:rsidRDefault="00A64115" w:rsidP="00A64115">
      <w:pPr>
        <w:tabs>
          <w:tab w:val="center" w:pos="851"/>
        </w:tabs>
        <w:jc w:val="both"/>
        <w:rPr>
          <w:color w:val="000000"/>
        </w:rPr>
      </w:pPr>
    </w:p>
    <w:p w:rsidR="00A64115" w:rsidRDefault="00A64115" w:rsidP="00A64115">
      <w:pPr>
        <w:tabs>
          <w:tab w:val="center" w:pos="851"/>
        </w:tabs>
        <w:ind w:left="851"/>
        <w:jc w:val="both"/>
        <w:rPr>
          <w:color w:val="000000"/>
        </w:rPr>
      </w:pPr>
      <w:r>
        <w:rPr>
          <w:color w:val="000000"/>
        </w:rPr>
        <w:tab/>
        <w:t xml:space="preserve">□ </w:t>
      </w:r>
      <w:r w:rsidR="00ED0C1B">
        <w:rPr>
          <w:color w:val="000000"/>
        </w:rPr>
        <w:t>un Ente pubblico autorizzato al rilascio di titoli universitari legalmente validi sul territorio italiano</w:t>
      </w:r>
      <w:r>
        <w:rPr>
          <w:color w:val="000000"/>
        </w:rPr>
        <w:t>;</w:t>
      </w:r>
    </w:p>
    <w:p w:rsidR="00A64115" w:rsidRDefault="00A64115" w:rsidP="00A64115">
      <w:pPr>
        <w:tabs>
          <w:tab w:val="center" w:pos="851"/>
        </w:tabs>
        <w:ind w:left="851"/>
        <w:jc w:val="both"/>
        <w:rPr>
          <w:color w:val="000000"/>
        </w:rPr>
      </w:pPr>
      <w:r>
        <w:rPr>
          <w:color w:val="000000"/>
        </w:rPr>
        <w:tab/>
        <w:t xml:space="preserve">□ </w:t>
      </w:r>
      <w:r w:rsidR="00ED0C1B">
        <w:rPr>
          <w:color w:val="000000"/>
        </w:rPr>
        <w:t>un Ente privato legalmente riconosciuto autorizzato al rilascio di titoli universitari legalmente validi sul territorio italiano</w:t>
      </w:r>
      <w:r>
        <w:rPr>
          <w:color w:val="000000"/>
        </w:rPr>
        <w:t>;</w:t>
      </w:r>
    </w:p>
    <w:p w:rsidR="00E42D4D" w:rsidRDefault="00E42D4D" w:rsidP="00E42D4D">
      <w:pPr>
        <w:tabs>
          <w:tab w:val="center" w:pos="851"/>
        </w:tabs>
        <w:ind w:left="426"/>
        <w:jc w:val="both"/>
        <w:rPr>
          <w:color w:val="000000"/>
        </w:rPr>
      </w:pPr>
      <w:r>
        <w:rPr>
          <w:color w:val="000000"/>
        </w:rPr>
        <w:t>3) Che l’Ente</w:t>
      </w:r>
      <w:r w:rsidR="00ED0C1B">
        <w:rPr>
          <w:color w:val="000000"/>
        </w:rPr>
        <w:t xml:space="preserve"> universitario</w:t>
      </w:r>
      <w:r>
        <w:rPr>
          <w:color w:val="000000"/>
        </w:rPr>
        <w:t xml:space="preserve"> è in possesso </w:t>
      </w:r>
      <w:r w:rsidR="00E967D0">
        <w:rPr>
          <w:color w:val="000000"/>
        </w:rPr>
        <w:t xml:space="preserve">della seguente </w:t>
      </w:r>
      <w:r w:rsidRPr="00774B81">
        <w:rPr>
          <w:color w:val="000000"/>
        </w:rPr>
        <w:t xml:space="preserve">l’esperienza specifica </w:t>
      </w:r>
      <w:r>
        <w:rPr>
          <w:color w:val="000000"/>
        </w:rPr>
        <w:t>attinente alle specifiche fasi della valutazione tecnica</w:t>
      </w:r>
      <w:r w:rsidR="00E967D0">
        <w:rPr>
          <w:color w:val="000000"/>
        </w:rPr>
        <w:t xml:space="preserve"> </w:t>
      </w:r>
      <w:r w:rsidR="00040972">
        <w:rPr>
          <w:color w:val="000000"/>
        </w:rPr>
        <w:t>attinente ai predetti procedimenti</w:t>
      </w:r>
      <w:r w:rsidR="00E967D0">
        <w:rPr>
          <w:color w:val="000000"/>
        </w:rPr>
        <w:t>:</w:t>
      </w:r>
    </w:p>
    <w:p w:rsidR="003150BE" w:rsidRDefault="003150BE" w:rsidP="003150BE">
      <w:pPr>
        <w:tabs>
          <w:tab w:val="center" w:pos="851"/>
        </w:tabs>
        <w:ind w:left="720"/>
        <w:jc w:val="both"/>
        <w:rPr>
          <w:color w:val="000000"/>
        </w:rPr>
      </w:pPr>
    </w:p>
    <w:p w:rsidR="003150BE" w:rsidRDefault="003150BE" w:rsidP="003150BE">
      <w:pPr>
        <w:tabs>
          <w:tab w:val="center" w:pos="851"/>
        </w:tabs>
        <w:ind w:left="720"/>
        <w:jc w:val="both"/>
        <w:rPr>
          <w:color w:val="000000"/>
        </w:rPr>
      </w:pPr>
      <w:r>
        <w:rPr>
          <w:color w:val="000000"/>
        </w:rPr>
        <w:t>………………………………………………………………………………………………..</w:t>
      </w:r>
    </w:p>
    <w:p w:rsidR="003150BE" w:rsidRDefault="00E967D0" w:rsidP="003150BE">
      <w:pPr>
        <w:tabs>
          <w:tab w:val="center" w:pos="851"/>
        </w:tabs>
        <w:ind w:left="720"/>
        <w:jc w:val="both"/>
        <w:rPr>
          <w:color w:val="000000"/>
        </w:rPr>
      </w:pPr>
      <w:r>
        <w:rPr>
          <w:color w:val="000000"/>
        </w:rPr>
        <w:t>………………………………………………………………………………………………..</w:t>
      </w:r>
    </w:p>
    <w:p w:rsidR="00E967D0" w:rsidRDefault="00E967D0" w:rsidP="00E967D0">
      <w:pPr>
        <w:numPr>
          <w:ilvl w:val="0"/>
          <w:numId w:val="32"/>
        </w:numPr>
        <w:tabs>
          <w:tab w:val="center" w:pos="567"/>
        </w:tabs>
        <w:jc w:val="both"/>
        <w:rPr>
          <w:color w:val="000000"/>
        </w:rPr>
      </w:pPr>
      <w:r>
        <w:rPr>
          <w:color w:val="000000"/>
        </w:rPr>
        <w:t xml:space="preserve">Che l’Ente </w:t>
      </w:r>
      <w:r w:rsidR="00ED0C1B">
        <w:rPr>
          <w:color w:val="000000"/>
        </w:rPr>
        <w:t xml:space="preserve">universitario </w:t>
      </w:r>
      <w:r>
        <w:rPr>
          <w:color w:val="000000"/>
        </w:rPr>
        <w:t xml:space="preserve">è in possesso di tutte le risorse necessarie al fine di espletare l’attività di valutazione </w:t>
      </w:r>
      <w:r w:rsidR="00390DDD">
        <w:rPr>
          <w:color w:val="000000"/>
        </w:rPr>
        <w:t>tecnica dei procedimenti sopra descritti</w:t>
      </w:r>
      <w:r w:rsidR="00390DDD" w:rsidRPr="00862838">
        <w:rPr>
          <w:color w:val="000000"/>
        </w:rPr>
        <w:t xml:space="preserve"> </w:t>
      </w:r>
      <w:r w:rsidR="00390DDD">
        <w:rPr>
          <w:color w:val="000000"/>
        </w:rPr>
        <w:t xml:space="preserve">di </w:t>
      </w:r>
      <w:r w:rsidR="00491B36">
        <w:rPr>
          <w:color w:val="000000"/>
        </w:rPr>
        <w:t>pertinenza</w:t>
      </w:r>
      <w:r w:rsidR="00390DDD">
        <w:rPr>
          <w:color w:val="000000"/>
        </w:rPr>
        <w:t xml:space="preserve"> dell’</w:t>
      </w:r>
      <w:r>
        <w:rPr>
          <w:color w:val="000000"/>
        </w:rPr>
        <w:t>Autorità di valutazione competente;</w:t>
      </w:r>
    </w:p>
    <w:p w:rsidR="00E967D0" w:rsidRPr="00774B81" w:rsidRDefault="00E967D0" w:rsidP="00E967D0">
      <w:pPr>
        <w:numPr>
          <w:ilvl w:val="0"/>
          <w:numId w:val="32"/>
        </w:numPr>
        <w:tabs>
          <w:tab w:val="center" w:pos="567"/>
        </w:tabs>
        <w:jc w:val="both"/>
        <w:rPr>
          <w:color w:val="000000"/>
        </w:rPr>
      </w:pPr>
      <w:r>
        <w:rPr>
          <w:color w:val="000000"/>
        </w:rPr>
        <w:t>Che per l’Ente</w:t>
      </w:r>
      <w:r w:rsidR="00AA00CF">
        <w:rPr>
          <w:color w:val="000000"/>
        </w:rPr>
        <w:t xml:space="preserve"> universitario</w:t>
      </w:r>
      <w:r>
        <w:rPr>
          <w:color w:val="000000"/>
        </w:rPr>
        <w:t xml:space="preserve"> in caso di </w:t>
      </w:r>
      <w:r w:rsidR="00ED0C1B">
        <w:rPr>
          <w:color w:val="000000"/>
        </w:rPr>
        <w:t>affidamento del servizio di supporto alla valutazione tecnica</w:t>
      </w:r>
      <w:r w:rsidRPr="00862838">
        <w:rPr>
          <w:color w:val="000000"/>
        </w:rPr>
        <w:t xml:space="preserve"> </w:t>
      </w:r>
      <w:r w:rsidR="00390DDD">
        <w:rPr>
          <w:color w:val="000000"/>
        </w:rPr>
        <w:t>dei procedimenti sopra descritti</w:t>
      </w:r>
      <w:r>
        <w:rPr>
          <w:color w:val="000000"/>
        </w:rPr>
        <w:t xml:space="preserve"> non si configurano fattispecie di conflitto di interessi;</w:t>
      </w:r>
    </w:p>
    <w:p w:rsidR="00E967D0" w:rsidRPr="00021749" w:rsidRDefault="00E967D0" w:rsidP="00E967D0">
      <w:pPr>
        <w:numPr>
          <w:ilvl w:val="0"/>
          <w:numId w:val="32"/>
        </w:numPr>
        <w:tabs>
          <w:tab w:val="center" w:pos="567"/>
        </w:tabs>
        <w:jc w:val="both"/>
        <w:rPr>
          <w:color w:val="000000"/>
        </w:rPr>
      </w:pPr>
      <w:r w:rsidRPr="00774B81">
        <w:t xml:space="preserve"> che l’Ente </w:t>
      </w:r>
      <w:r w:rsidR="00AA00CF">
        <w:t xml:space="preserve">universitario </w:t>
      </w:r>
      <w:r w:rsidRPr="00774B81">
        <w:t xml:space="preserve">ed i propri collaboratori si impegnano, in caso </w:t>
      </w:r>
      <w:r w:rsidR="00AA00CF">
        <w:t>affidamento del servizio</w:t>
      </w:r>
      <w:r w:rsidRPr="00774B81">
        <w:t>, a conformarsi, a pena di risoluzione dell’accordo medesimo, agli obblighi di condotta previsti dal D.P.R. 16 aprile 2013, n. 62, per quanto compatibili;</w:t>
      </w:r>
    </w:p>
    <w:p w:rsidR="00E967D0" w:rsidRPr="00774B81" w:rsidRDefault="00E967D0" w:rsidP="00E967D0">
      <w:pPr>
        <w:numPr>
          <w:ilvl w:val="0"/>
          <w:numId w:val="32"/>
        </w:numPr>
        <w:tabs>
          <w:tab w:val="center" w:pos="567"/>
        </w:tabs>
        <w:jc w:val="both"/>
        <w:rPr>
          <w:color w:val="000000"/>
        </w:rPr>
      </w:pPr>
      <w:r w:rsidRPr="00774B81">
        <w:t>che l’Ente</w:t>
      </w:r>
      <w:r w:rsidR="00AA00CF">
        <w:t xml:space="preserve"> universitario</w:t>
      </w:r>
      <w:r w:rsidRPr="00774B81">
        <w:t xml:space="preserve"> ed i propri collaboratori si impegnano</w:t>
      </w:r>
      <w:r>
        <w:t xml:space="preserve"> a rispettare, in caso di collaborazione con il Ministero della Salute, tutti gli obblighi di riservatezza previsti per gli Stati membri in materia di prodotti biocidi;</w:t>
      </w:r>
    </w:p>
    <w:p w:rsidR="00774B81" w:rsidRDefault="00774B81" w:rsidP="00774B81">
      <w:pPr>
        <w:tabs>
          <w:tab w:val="center" w:pos="851"/>
        </w:tabs>
        <w:jc w:val="both"/>
      </w:pPr>
    </w:p>
    <w:p w:rsidR="00926C99" w:rsidRDefault="00926C99" w:rsidP="00774B81">
      <w:pPr>
        <w:tabs>
          <w:tab w:val="center" w:pos="851"/>
        </w:tabs>
        <w:jc w:val="both"/>
      </w:pPr>
    </w:p>
    <w:p w:rsidR="00926C99" w:rsidRDefault="00926C99" w:rsidP="00774B81">
      <w:pPr>
        <w:tabs>
          <w:tab w:val="center" w:pos="851"/>
        </w:tabs>
        <w:jc w:val="both"/>
      </w:pPr>
    </w:p>
    <w:p w:rsidR="00774B81" w:rsidRDefault="00774B81" w:rsidP="00774B81">
      <w:pPr>
        <w:tabs>
          <w:tab w:val="center" w:pos="851"/>
        </w:tabs>
        <w:jc w:val="both"/>
      </w:pPr>
      <w:r>
        <w:t>Luogo………………. Data……………………</w:t>
      </w:r>
      <w:proofErr w:type="gramStart"/>
      <w:r>
        <w:t>…….</w:t>
      </w:r>
      <w:proofErr w:type="gramEnd"/>
      <w:r>
        <w:t>.                 Firma…………………………….</w:t>
      </w:r>
      <w:r>
        <w:rPr>
          <w:rStyle w:val="Rimandonotaapidipagina"/>
        </w:rPr>
        <w:footnoteReference w:id="4"/>
      </w:r>
    </w:p>
    <w:p w:rsidR="00774B81" w:rsidRDefault="00774B81" w:rsidP="00774B81">
      <w:pPr>
        <w:tabs>
          <w:tab w:val="center" w:pos="851"/>
        </w:tabs>
        <w:jc w:val="both"/>
      </w:pPr>
    </w:p>
    <w:p w:rsidR="00926C99" w:rsidRDefault="00926C99" w:rsidP="00774B81">
      <w:pPr>
        <w:tabs>
          <w:tab w:val="center" w:pos="851"/>
        </w:tabs>
        <w:jc w:val="both"/>
      </w:pPr>
    </w:p>
    <w:p w:rsidR="00774B81" w:rsidRDefault="00774B81" w:rsidP="00774B81">
      <w:pPr>
        <w:tabs>
          <w:tab w:val="center" w:pos="851"/>
        </w:tabs>
        <w:jc w:val="both"/>
      </w:pPr>
      <w:r>
        <w:t>ALLEGATI</w:t>
      </w:r>
    </w:p>
    <w:p w:rsidR="00774B81" w:rsidRDefault="00774B81" w:rsidP="00774B81">
      <w:pPr>
        <w:tabs>
          <w:tab w:val="center" w:pos="851"/>
        </w:tabs>
        <w:jc w:val="both"/>
      </w:pPr>
    </w:p>
    <w:p w:rsidR="00774B81" w:rsidRDefault="00774B81" w:rsidP="00926C99">
      <w:pPr>
        <w:numPr>
          <w:ilvl w:val="0"/>
          <w:numId w:val="33"/>
        </w:numPr>
        <w:tabs>
          <w:tab w:val="center" w:pos="851"/>
        </w:tabs>
        <w:jc w:val="both"/>
      </w:pPr>
      <w:r>
        <w:t>Copia del documento di validità in corso di validità</w:t>
      </w:r>
      <w:r w:rsidR="00390DDD">
        <w:t xml:space="preserve"> (tale documento non è necessario in caso di sottoscrizione digitale della dichiarazione)</w:t>
      </w:r>
      <w:r>
        <w:t>;</w:t>
      </w:r>
    </w:p>
    <w:p w:rsidR="00462651" w:rsidRDefault="00462651" w:rsidP="007D4A98">
      <w:pPr>
        <w:rPr>
          <w:rFonts w:ascii="Arial" w:hAnsi="Arial" w:cs="Arial"/>
          <w:sz w:val="20"/>
          <w:szCs w:val="20"/>
        </w:rPr>
      </w:pPr>
    </w:p>
    <w:sectPr w:rsidR="00462651" w:rsidSect="00463B71">
      <w:pgSz w:w="11906" w:h="16838"/>
      <w:pgMar w:top="53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C5A" w:rsidRDefault="00A10C5A" w:rsidP="00352948">
      <w:r>
        <w:separator/>
      </w:r>
    </w:p>
  </w:endnote>
  <w:endnote w:type="continuationSeparator" w:id="0">
    <w:p w:rsidR="00A10C5A" w:rsidRDefault="00A10C5A" w:rsidP="0035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C5A" w:rsidRDefault="00A10C5A" w:rsidP="00352948">
      <w:r>
        <w:separator/>
      </w:r>
    </w:p>
  </w:footnote>
  <w:footnote w:type="continuationSeparator" w:id="0">
    <w:p w:rsidR="00A10C5A" w:rsidRDefault="00A10C5A" w:rsidP="00352948">
      <w:r>
        <w:continuationSeparator/>
      </w:r>
    </w:p>
  </w:footnote>
  <w:footnote w:id="1">
    <w:p w:rsidR="00ED0C1B" w:rsidRDefault="00ED0C1B">
      <w:pPr>
        <w:pStyle w:val="Testonotaapidipagina"/>
      </w:pPr>
      <w:r>
        <w:rPr>
          <w:rStyle w:val="Rimandonotaapidipagina"/>
        </w:rPr>
        <w:footnoteRef/>
      </w:r>
      <w:r>
        <w:t xml:space="preserve"> Indicare il codice fiscale e/o la partita IVA dell’Ente.</w:t>
      </w:r>
    </w:p>
  </w:footnote>
  <w:footnote w:id="2">
    <w:p w:rsidR="00ED0C1B" w:rsidRDefault="00ED0C1B">
      <w:pPr>
        <w:pStyle w:val="Testonotaapidipagina"/>
      </w:pPr>
      <w:r>
        <w:rPr>
          <w:rStyle w:val="Rimandonotaapidipagina"/>
        </w:rPr>
        <w:footnoteRef/>
      </w:r>
      <w:r>
        <w:t xml:space="preserve"> Indicare tra parentesi la sigla della provincia</w:t>
      </w:r>
    </w:p>
  </w:footnote>
  <w:footnote w:id="3">
    <w:p w:rsidR="00ED0C1B" w:rsidRDefault="00ED0C1B" w:rsidP="00E42D4D">
      <w:pPr>
        <w:pStyle w:val="Testonotaapidipagina"/>
      </w:pPr>
      <w:r>
        <w:rPr>
          <w:rStyle w:val="Rimandonotaapidipagina"/>
        </w:rPr>
        <w:footnoteRef/>
      </w:r>
      <w:r>
        <w:t xml:space="preserve"> Apporre una croce sul quadratino relativo alla voce di pertinenza</w:t>
      </w:r>
    </w:p>
  </w:footnote>
  <w:footnote w:id="4">
    <w:p w:rsidR="00ED0C1B" w:rsidRDefault="00ED0C1B" w:rsidP="007A6120">
      <w:pPr>
        <w:pStyle w:val="Testonotaapidipagina"/>
        <w:jc w:val="both"/>
      </w:pPr>
      <w:r>
        <w:rPr>
          <w:rStyle w:val="Rimandonotaapidipagina"/>
        </w:rPr>
        <w:footnoteRef/>
      </w:r>
      <w:r>
        <w:t xml:space="preserve"> Chi firma l’istanza e, se persona diversa, chi firma le dichiarazioni sostitutive, deve allegare all’istanza copia del documento di identità in corso di validità, salvo che l’istanza non sia firmata digitalmente. L’istanza deve essere sottoscritta da persona munita di idonei poteri di firma.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928"/>
    <w:multiLevelType w:val="hybridMultilevel"/>
    <w:tmpl w:val="ED9E4A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F72A9E"/>
    <w:multiLevelType w:val="hybridMultilevel"/>
    <w:tmpl w:val="359C1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B41A0E"/>
    <w:multiLevelType w:val="hybridMultilevel"/>
    <w:tmpl w:val="91D2967A"/>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781C35"/>
    <w:multiLevelType w:val="hybridMultilevel"/>
    <w:tmpl w:val="473EAC2E"/>
    <w:lvl w:ilvl="0" w:tplc="E556989C">
      <w:start w:val="1"/>
      <w:numFmt w:val="lowerLetter"/>
      <w:lvlText w:val="%1)"/>
      <w:lvlJc w:val="left"/>
      <w:pPr>
        <w:ind w:left="927" w:hanging="360"/>
      </w:pPr>
      <w:rPr>
        <w:rFonts w:ascii="Times New Roman" w:eastAsia="Times New Roman" w:hAnsi="Times New Roman" w:cs="Times New Roman"/>
        <w:caps w:val="0"/>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11B90DE5"/>
    <w:multiLevelType w:val="hybridMultilevel"/>
    <w:tmpl w:val="55D64F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661187"/>
    <w:multiLevelType w:val="hybridMultilevel"/>
    <w:tmpl w:val="2B4A09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90461A"/>
    <w:multiLevelType w:val="hybridMultilevel"/>
    <w:tmpl w:val="7E4A5DB2"/>
    <w:lvl w:ilvl="0" w:tplc="4308EB2C">
      <w:start w:val="301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51E5F"/>
    <w:multiLevelType w:val="hybridMultilevel"/>
    <w:tmpl w:val="1430F8CE"/>
    <w:lvl w:ilvl="0" w:tplc="04100001">
      <w:start w:val="1"/>
      <w:numFmt w:val="bullet"/>
      <w:lvlText w:val=""/>
      <w:lvlJc w:val="left"/>
      <w:pPr>
        <w:ind w:left="1065" w:hanging="705"/>
      </w:pPr>
      <w:rPr>
        <w:rFonts w:ascii="Symbol" w:hAnsi="Symbol" w:hint="default"/>
      </w:rPr>
    </w:lvl>
    <w:lvl w:ilvl="1" w:tplc="1F623DA2">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1">
      <w:start w:val="1"/>
      <w:numFmt w:val="bullet"/>
      <w:lvlText w:val=""/>
      <w:lvlJc w:val="left"/>
      <w:pPr>
        <w:tabs>
          <w:tab w:val="num" w:pos="2880"/>
        </w:tabs>
        <w:ind w:left="2880" w:hanging="360"/>
      </w:pPr>
      <w:rPr>
        <w:rFonts w:ascii="Symbol" w:hAnsi="Symbol" w:hint="default"/>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18510167"/>
    <w:multiLevelType w:val="hybridMultilevel"/>
    <w:tmpl w:val="3FAE7A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A1C581E"/>
    <w:multiLevelType w:val="hybridMultilevel"/>
    <w:tmpl w:val="E4261A84"/>
    <w:lvl w:ilvl="0" w:tplc="B0A2C7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BBB005F"/>
    <w:multiLevelType w:val="hybridMultilevel"/>
    <w:tmpl w:val="01C0A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98A3D68"/>
    <w:multiLevelType w:val="hybridMultilevel"/>
    <w:tmpl w:val="AA5E77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2F7D9A"/>
    <w:multiLevelType w:val="hybridMultilevel"/>
    <w:tmpl w:val="45BEE9DC"/>
    <w:lvl w:ilvl="0" w:tplc="88F47B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C46739"/>
    <w:multiLevelType w:val="hybridMultilevel"/>
    <w:tmpl w:val="E46ED4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664B75"/>
    <w:multiLevelType w:val="hybridMultilevel"/>
    <w:tmpl w:val="8BF225C2"/>
    <w:lvl w:ilvl="0" w:tplc="24C4E3E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2835AA"/>
    <w:multiLevelType w:val="hybridMultilevel"/>
    <w:tmpl w:val="C64E1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98664C1"/>
    <w:multiLevelType w:val="hybridMultilevel"/>
    <w:tmpl w:val="F5F8CECA"/>
    <w:lvl w:ilvl="0" w:tplc="21D405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8C79C2"/>
    <w:multiLevelType w:val="hybridMultilevel"/>
    <w:tmpl w:val="F77AC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919565F"/>
    <w:multiLevelType w:val="hybridMultilevel"/>
    <w:tmpl w:val="604223DC"/>
    <w:lvl w:ilvl="0" w:tplc="095C5F48">
      <w:start w:val="1"/>
      <w:numFmt w:val="lowerLetter"/>
      <w:lvlText w:val="%1)"/>
      <w:lvlJc w:val="left"/>
      <w:pPr>
        <w:ind w:left="927" w:hanging="360"/>
      </w:pPr>
      <w:rPr>
        <w:rFonts w:ascii="Times New Roman" w:eastAsia="Times New Roman" w:hAnsi="Times New Roman" w:cs="Times New Roman" w:hint="default"/>
        <w:caps w:val="0"/>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9" w15:restartNumberingAfterBreak="0">
    <w:nsid w:val="596240D1"/>
    <w:multiLevelType w:val="hybridMultilevel"/>
    <w:tmpl w:val="DD50ED8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413254"/>
    <w:multiLevelType w:val="hybridMultilevel"/>
    <w:tmpl w:val="29DAF88A"/>
    <w:lvl w:ilvl="0" w:tplc="BA028718">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1" w15:restartNumberingAfterBreak="0">
    <w:nsid w:val="60667FD5"/>
    <w:multiLevelType w:val="hybridMultilevel"/>
    <w:tmpl w:val="DE5C0F7E"/>
    <w:lvl w:ilvl="0" w:tplc="C1A421B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6830A5"/>
    <w:multiLevelType w:val="hybridMultilevel"/>
    <w:tmpl w:val="9D707772"/>
    <w:lvl w:ilvl="0" w:tplc="4E603F8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BA58F5"/>
    <w:multiLevelType w:val="hybridMultilevel"/>
    <w:tmpl w:val="1494BFEC"/>
    <w:lvl w:ilvl="0" w:tplc="44D6310A">
      <w:start w:val="3"/>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BDB06CC"/>
    <w:multiLevelType w:val="hybridMultilevel"/>
    <w:tmpl w:val="8D78A972"/>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CD7375F"/>
    <w:multiLevelType w:val="hybridMultilevel"/>
    <w:tmpl w:val="E4DA0672"/>
    <w:lvl w:ilvl="0" w:tplc="1122C6D8">
      <w:start w:val="1"/>
      <w:numFmt w:val="lowerLetter"/>
      <w:lvlText w:val="%1)"/>
      <w:lvlJc w:val="left"/>
      <w:pPr>
        <w:ind w:left="927" w:hanging="360"/>
      </w:pPr>
      <w:rPr>
        <w:rFonts w:ascii="Times New Roman" w:eastAsia="Times New Roman" w:hAnsi="Times New Roman" w:cs="Times New Roman" w:hint="default"/>
        <w:cap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3E3E33"/>
    <w:multiLevelType w:val="hybridMultilevel"/>
    <w:tmpl w:val="5E6257D6"/>
    <w:lvl w:ilvl="0" w:tplc="E2602A18">
      <w:start w:val="1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A3412E"/>
    <w:multiLevelType w:val="hybridMultilevel"/>
    <w:tmpl w:val="9A44B186"/>
    <w:lvl w:ilvl="0" w:tplc="FB9299CC">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0DA2334"/>
    <w:multiLevelType w:val="hybridMultilevel"/>
    <w:tmpl w:val="5512005A"/>
    <w:lvl w:ilvl="0" w:tplc="CD223BE6">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16D33D5"/>
    <w:multiLevelType w:val="hybridMultilevel"/>
    <w:tmpl w:val="F6863F10"/>
    <w:lvl w:ilvl="0" w:tplc="2DE8A394">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8A101BC"/>
    <w:multiLevelType w:val="hybridMultilevel"/>
    <w:tmpl w:val="6D0E3ED2"/>
    <w:lvl w:ilvl="0" w:tplc="D60AF3A6">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8E3916"/>
    <w:multiLevelType w:val="hybridMultilevel"/>
    <w:tmpl w:val="BE322E04"/>
    <w:lvl w:ilvl="0" w:tplc="7D30346E">
      <w:start w:val="4"/>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2" w15:restartNumberingAfterBreak="0">
    <w:nsid w:val="7FA71013"/>
    <w:multiLevelType w:val="hybridMultilevel"/>
    <w:tmpl w:val="9B2C8DC6"/>
    <w:lvl w:ilvl="0" w:tplc="21D405D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4"/>
  </w:num>
  <w:num w:numId="5">
    <w:abstractNumId w:val="5"/>
  </w:num>
  <w:num w:numId="6">
    <w:abstractNumId w:val="12"/>
  </w:num>
  <w:num w:numId="7">
    <w:abstractNumId w:val="2"/>
  </w:num>
  <w:num w:numId="8">
    <w:abstractNumId w:val="10"/>
  </w:num>
  <w:num w:numId="9">
    <w:abstractNumId w:val="14"/>
  </w:num>
  <w:num w:numId="10">
    <w:abstractNumId w:val="6"/>
  </w:num>
  <w:num w:numId="11">
    <w:abstractNumId w:val="7"/>
  </w:num>
  <w:num w:numId="12">
    <w:abstractNumId w:val="1"/>
  </w:num>
  <w:num w:numId="13">
    <w:abstractNumId w:val="13"/>
  </w:num>
  <w:num w:numId="14">
    <w:abstractNumId w:val="21"/>
  </w:num>
  <w:num w:numId="15">
    <w:abstractNumId w:val="11"/>
  </w:num>
  <w:num w:numId="16">
    <w:abstractNumId w:val="19"/>
  </w:num>
  <w:num w:numId="17">
    <w:abstractNumId w:val="15"/>
  </w:num>
  <w:num w:numId="18">
    <w:abstractNumId w:val="3"/>
  </w:num>
  <w:num w:numId="19">
    <w:abstractNumId w:val="8"/>
  </w:num>
  <w:num w:numId="20">
    <w:abstractNumId w:val="32"/>
  </w:num>
  <w:num w:numId="21">
    <w:abstractNumId w:val="16"/>
  </w:num>
  <w:num w:numId="22">
    <w:abstractNumId w:val="29"/>
  </w:num>
  <w:num w:numId="23">
    <w:abstractNumId w:val="27"/>
  </w:num>
  <w:num w:numId="24">
    <w:abstractNumId w:val="28"/>
  </w:num>
  <w:num w:numId="25">
    <w:abstractNumId w:val="0"/>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4"/>
  </w:num>
  <w:num w:numId="31">
    <w:abstractNumId w:val="18"/>
  </w:num>
  <w:num w:numId="32">
    <w:abstractNumId w:val="23"/>
  </w:num>
  <w:num w:numId="33">
    <w:abstractNumId w:val="25"/>
  </w:num>
  <w:num w:numId="34">
    <w:abstractNumId w:val="20"/>
  </w:num>
  <w:num w:numId="35">
    <w:abstractNumId w:val="1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A66"/>
    <w:rsid w:val="000176F6"/>
    <w:rsid w:val="00021749"/>
    <w:rsid w:val="0003390D"/>
    <w:rsid w:val="00040972"/>
    <w:rsid w:val="00041A1D"/>
    <w:rsid w:val="00042FF2"/>
    <w:rsid w:val="0005222D"/>
    <w:rsid w:val="000522DB"/>
    <w:rsid w:val="00055FAE"/>
    <w:rsid w:val="00056636"/>
    <w:rsid w:val="00071127"/>
    <w:rsid w:val="000728A4"/>
    <w:rsid w:val="00075BBB"/>
    <w:rsid w:val="00081ADF"/>
    <w:rsid w:val="0008282C"/>
    <w:rsid w:val="0009003D"/>
    <w:rsid w:val="000A04C2"/>
    <w:rsid w:val="000A0FDA"/>
    <w:rsid w:val="000A344E"/>
    <w:rsid w:val="000A3FDF"/>
    <w:rsid w:val="000B50D9"/>
    <w:rsid w:val="000C2D90"/>
    <w:rsid w:val="000D2C3D"/>
    <w:rsid w:val="000E0399"/>
    <w:rsid w:val="000E6CE3"/>
    <w:rsid w:val="000F719F"/>
    <w:rsid w:val="00100854"/>
    <w:rsid w:val="00102F3E"/>
    <w:rsid w:val="00104032"/>
    <w:rsid w:val="00104663"/>
    <w:rsid w:val="00104EB4"/>
    <w:rsid w:val="001050BB"/>
    <w:rsid w:val="00105749"/>
    <w:rsid w:val="001076B1"/>
    <w:rsid w:val="00116026"/>
    <w:rsid w:val="001165BA"/>
    <w:rsid w:val="001256BF"/>
    <w:rsid w:val="00151CE3"/>
    <w:rsid w:val="00160569"/>
    <w:rsid w:val="00166302"/>
    <w:rsid w:val="00170B57"/>
    <w:rsid w:val="00175903"/>
    <w:rsid w:val="00183FF1"/>
    <w:rsid w:val="00192C58"/>
    <w:rsid w:val="00195123"/>
    <w:rsid w:val="00196A32"/>
    <w:rsid w:val="001A2783"/>
    <w:rsid w:val="001A4709"/>
    <w:rsid w:val="001C0376"/>
    <w:rsid w:val="001C2136"/>
    <w:rsid w:val="001C2E2C"/>
    <w:rsid w:val="001D0927"/>
    <w:rsid w:val="001D3943"/>
    <w:rsid w:val="001E21E5"/>
    <w:rsid w:val="001F20E6"/>
    <w:rsid w:val="001F6773"/>
    <w:rsid w:val="001F70FC"/>
    <w:rsid w:val="00203942"/>
    <w:rsid w:val="00203974"/>
    <w:rsid w:val="00210689"/>
    <w:rsid w:val="002119B3"/>
    <w:rsid w:val="002268AC"/>
    <w:rsid w:val="00227E6A"/>
    <w:rsid w:val="00236B2A"/>
    <w:rsid w:val="00240728"/>
    <w:rsid w:val="002413A4"/>
    <w:rsid w:val="0024241C"/>
    <w:rsid w:val="00245F0B"/>
    <w:rsid w:val="00251203"/>
    <w:rsid w:val="00260972"/>
    <w:rsid w:val="00260DB0"/>
    <w:rsid w:val="00262B40"/>
    <w:rsid w:val="00270160"/>
    <w:rsid w:val="00277A69"/>
    <w:rsid w:val="00285FEE"/>
    <w:rsid w:val="00290D3A"/>
    <w:rsid w:val="00291A83"/>
    <w:rsid w:val="0029795C"/>
    <w:rsid w:val="002A1AB2"/>
    <w:rsid w:val="002A2601"/>
    <w:rsid w:val="002B1D51"/>
    <w:rsid w:val="002B6EC0"/>
    <w:rsid w:val="002C7D42"/>
    <w:rsid w:val="002C7F8B"/>
    <w:rsid w:val="002D001B"/>
    <w:rsid w:val="002D0EB2"/>
    <w:rsid w:val="002D4807"/>
    <w:rsid w:val="002D4C81"/>
    <w:rsid w:val="002D6C65"/>
    <w:rsid w:val="002D7372"/>
    <w:rsid w:val="002E6230"/>
    <w:rsid w:val="002F274E"/>
    <w:rsid w:val="002F5125"/>
    <w:rsid w:val="002F6EDE"/>
    <w:rsid w:val="00302039"/>
    <w:rsid w:val="0030272C"/>
    <w:rsid w:val="00304899"/>
    <w:rsid w:val="00307F92"/>
    <w:rsid w:val="00310B7B"/>
    <w:rsid w:val="00313721"/>
    <w:rsid w:val="003150BE"/>
    <w:rsid w:val="0032027B"/>
    <w:rsid w:val="0032582D"/>
    <w:rsid w:val="00331849"/>
    <w:rsid w:val="003429B7"/>
    <w:rsid w:val="00350DC8"/>
    <w:rsid w:val="00352948"/>
    <w:rsid w:val="00360108"/>
    <w:rsid w:val="00370959"/>
    <w:rsid w:val="00377A31"/>
    <w:rsid w:val="00390CE2"/>
    <w:rsid w:val="00390DDD"/>
    <w:rsid w:val="003A2F96"/>
    <w:rsid w:val="003A72CF"/>
    <w:rsid w:val="003A75E1"/>
    <w:rsid w:val="003C38F4"/>
    <w:rsid w:val="003C6FBC"/>
    <w:rsid w:val="003E0431"/>
    <w:rsid w:val="003E1CCE"/>
    <w:rsid w:val="003F142F"/>
    <w:rsid w:val="0042124D"/>
    <w:rsid w:val="004307D3"/>
    <w:rsid w:val="004344F4"/>
    <w:rsid w:val="00435A74"/>
    <w:rsid w:val="00451026"/>
    <w:rsid w:val="00451C33"/>
    <w:rsid w:val="00452A9C"/>
    <w:rsid w:val="00457B00"/>
    <w:rsid w:val="00462651"/>
    <w:rsid w:val="00463B71"/>
    <w:rsid w:val="004654F4"/>
    <w:rsid w:val="004709A1"/>
    <w:rsid w:val="00474F2A"/>
    <w:rsid w:val="00475106"/>
    <w:rsid w:val="00480B57"/>
    <w:rsid w:val="00484D85"/>
    <w:rsid w:val="00491B36"/>
    <w:rsid w:val="00492D9B"/>
    <w:rsid w:val="00497891"/>
    <w:rsid w:val="004A26B9"/>
    <w:rsid w:val="004B0EBB"/>
    <w:rsid w:val="004B29C1"/>
    <w:rsid w:val="004D24C6"/>
    <w:rsid w:val="004D3435"/>
    <w:rsid w:val="004D5B33"/>
    <w:rsid w:val="004E206E"/>
    <w:rsid w:val="004F47B0"/>
    <w:rsid w:val="004F5DF8"/>
    <w:rsid w:val="0050093B"/>
    <w:rsid w:val="00523487"/>
    <w:rsid w:val="00526280"/>
    <w:rsid w:val="0052730E"/>
    <w:rsid w:val="005303F8"/>
    <w:rsid w:val="00533D1D"/>
    <w:rsid w:val="00535CD4"/>
    <w:rsid w:val="00557EBD"/>
    <w:rsid w:val="00561131"/>
    <w:rsid w:val="00565D97"/>
    <w:rsid w:val="00567D73"/>
    <w:rsid w:val="00576EDE"/>
    <w:rsid w:val="00583A0F"/>
    <w:rsid w:val="0059406A"/>
    <w:rsid w:val="005955DB"/>
    <w:rsid w:val="005A144C"/>
    <w:rsid w:val="005A4D0C"/>
    <w:rsid w:val="005A5312"/>
    <w:rsid w:val="005A6AFF"/>
    <w:rsid w:val="005B462D"/>
    <w:rsid w:val="005B4930"/>
    <w:rsid w:val="005B5A66"/>
    <w:rsid w:val="005C0786"/>
    <w:rsid w:val="005C5737"/>
    <w:rsid w:val="005D0168"/>
    <w:rsid w:val="005D11F5"/>
    <w:rsid w:val="005D3FA2"/>
    <w:rsid w:val="005E3898"/>
    <w:rsid w:val="005E3EB1"/>
    <w:rsid w:val="005E5088"/>
    <w:rsid w:val="005E6C4D"/>
    <w:rsid w:val="005F2C75"/>
    <w:rsid w:val="005F39DC"/>
    <w:rsid w:val="006023CE"/>
    <w:rsid w:val="0060251E"/>
    <w:rsid w:val="0060798D"/>
    <w:rsid w:val="00610EE2"/>
    <w:rsid w:val="00611AE1"/>
    <w:rsid w:val="00617367"/>
    <w:rsid w:val="00632055"/>
    <w:rsid w:val="00643B5A"/>
    <w:rsid w:val="00655031"/>
    <w:rsid w:val="00657CCD"/>
    <w:rsid w:val="00673553"/>
    <w:rsid w:val="006802D2"/>
    <w:rsid w:val="006845E9"/>
    <w:rsid w:val="006870F9"/>
    <w:rsid w:val="006929DA"/>
    <w:rsid w:val="00693138"/>
    <w:rsid w:val="006B1C94"/>
    <w:rsid w:val="006B51F2"/>
    <w:rsid w:val="006B62E9"/>
    <w:rsid w:val="006B7476"/>
    <w:rsid w:val="006D1632"/>
    <w:rsid w:val="006D4094"/>
    <w:rsid w:val="006D6FB3"/>
    <w:rsid w:val="006D735D"/>
    <w:rsid w:val="007040E7"/>
    <w:rsid w:val="0073022F"/>
    <w:rsid w:val="007310D2"/>
    <w:rsid w:val="00731587"/>
    <w:rsid w:val="0073532F"/>
    <w:rsid w:val="0074426E"/>
    <w:rsid w:val="00750870"/>
    <w:rsid w:val="00754596"/>
    <w:rsid w:val="00764330"/>
    <w:rsid w:val="00770B33"/>
    <w:rsid w:val="00774B81"/>
    <w:rsid w:val="0078106B"/>
    <w:rsid w:val="00783AA4"/>
    <w:rsid w:val="0078461A"/>
    <w:rsid w:val="00787F36"/>
    <w:rsid w:val="00794A68"/>
    <w:rsid w:val="007A2689"/>
    <w:rsid w:val="007A6120"/>
    <w:rsid w:val="007A70B0"/>
    <w:rsid w:val="007A7F77"/>
    <w:rsid w:val="007B581D"/>
    <w:rsid w:val="007B66AC"/>
    <w:rsid w:val="007D1910"/>
    <w:rsid w:val="007D2311"/>
    <w:rsid w:val="007D417B"/>
    <w:rsid w:val="007D4A98"/>
    <w:rsid w:val="007D5916"/>
    <w:rsid w:val="007D7D1E"/>
    <w:rsid w:val="007F43AF"/>
    <w:rsid w:val="007F69FB"/>
    <w:rsid w:val="007F7F21"/>
    <w:rsid w:val="00801EDB"/>
    <w:rsid w:val="008035D2"/>
    <w:rsid w:val="00804CE8"/>
    <w:rsid w:val="00806339"/>
    <w:rsid w:val="008079DA"/>
    <w:rsid w:val="00815FE6"/>
    <w:rsid w:val="008261BB"/>
    <w:rsid w:val="00831698"/>
    <w:rsid w:val="008364CC"/>
    <w:rsid w:val="008414AD"/>
    <w:rsid w:val="00843B85"/>
    <w:rsid w:val="0085150D"/>
    <w:rsid w:val="008519D7"/>
    <w:rsid w:val="00856945"/>
    <w:rsid w:val="00857CD0"/>
    <w:rsid w:val="00862838"/>
    <w:rsid w:val="008650DB"/>
    <w:rsid w:val="00865748"/>
    <w:rsid w:val="00865984"/>
    <w:rsid w:val="00866A64"/>
    <w:rsid w:val="0087705F"/>
    <w:rsid w:val="00881289"/>
    <w:rsid w:val="00886724"/>
    <w:rsid w:val="00887C55"/>
    <w:rsid w:val="008A5A41"/>
    <w:rsid w:val="008B0EF2"/>
    <w:rsid w:val="008B70A9"/>
    <w:rsid w:val="008B776D"/>
    <w:rsid w:val="008C0722"/>
    <w:rsid w:val="008C29E5"/>
    <w:rsid w:val="008C5183"/>
    <w:rsid w:val="008D1581"/>
    <w:rsid w:val="008D2D28"/>
    <w:rsid w:val="008D4F25"/>
    <w:rsid w:val="008D7CFF"/>
    <w:rsid w:val="008F36F8"/>
    <w:rsid w:val="008F388F"/>
    <w:rsid w:val="008F5FE0"/>
    <w:rsid w:val="009010A3"/>
    <w:rsid w:val="009054D3"/>
    <w:rsid w:val="00907796"/>
    <w:rsid w:val="00911E2A"/>
    <w:rsid w:val="00914144"/>
    <w:rsid w:val="00916505"/>
    <w:rsid w:val="00926C99"/>
    <w:rsid w:val="009334D1"/>
    <w:rsid w:val="00933512"/>
    <w:rsid w:val="009470B4"/>
    <w:rsid w:val="009529CF"/>
    <w:rsid w:val="009600D4"/>
    <w:rsid w:val="00963E20"/>
    <w:rsid w:val="00965F20"/>
    <w:rsid w:val="00971DDC"/>
    <w:rsid w:val="00985A70"/>
    <w:rsid w:val="009A5DE1"/>
    <w:rsid w:val="009A67DD"/>
    <w:rsid w:val="009B048A"/>
    <w:rsid w:val="009B1B9F"/>
    <w:rsid w:val="009B27E5"/>
    <w:rsid w:val="009C55E2"/>
    <w:rsid w:val="009D3C7A"/>
    <w:rsid w:val="009D787B"/>
    <w:rsid w:val="009E25D6"/>
    <w:rsid w:val="009E346C"/>
    <w:rsid w:val="009E562B"/>
    <w:rsid w:val="009E79D6"/>
    <w:rsid w:val="009F1977"/>
    <w:rsid w:val="009F5396"/>
    <w:rsid w:val="009F5557"/>
    <w:rsid w:val="009F65A4"/>
    <w:rsid w:val="00A10C5A"/>
    <w:rsid w:val="00A12B22"/>
    <w:rsid w:val="00A175A2"/>
    <w:rsid w:val="00A20896"/>
    <w:rsid w:val="00A35F80"/>
    <w:rsid w:val="00A36A3E"/>
    <w:rsid w:val="00A443C3"/>
    <w:rsid w:val="00A50402"/>
    <w:rsid w:val="00A5388A"/>
    <w:rsid w:val="00A62417"/>
    <w:rsid w:val="00A64115"/>
    <w:rsid w:val="00A7305A"/>
    <w:rsid w:val="00A83CBB"/>
    <w:rsid w:val="00A86446"/>
    <w:rsid w:val="00A96624"/>
    <w:rsid w:val="00A97E72"/>
    <w:rsid w:val="00AA00CF"/>
    <w:rsid w:val="00AA094A"/>
    <w:rsid w:val="00AA1596"/>
    <w:rsid w:val="00AA4E8C"/>
    <w:rsid w:val="00AB2B0A"/>
    <w:rsid w:val="00AB6137"/>
    <w:rsid w:val="00AC0FD5"/>
    <w:rsid w:val="00AC1846"/>
    <w:rsid w:val="00AE3624"/>
    <w:rsid w:val="00AE4821"/>
    <w:rsid w:val="00AF367C"/>
    <w:rsid w:val="00B04A4B"/>
    <w:rsid w:val="00B059E7"/>
    <w:rsid w:val="00B16237"/>
    <w:rsid w:val="00B20750"/>
    <w:rsid w:val="00B26BF9"/>
    <w:rsid w:val="00B32D78"/>
    <w:rsid w:val="00B35165"/>
    <w:rsid w:val="00B4029C"/>
    <w:rsid w:val="00B422F0"/>
    <w:rsid w:val="00B52D60"/>
    <w:rsid w:val="00B53165"/>
    <w:rsid w:val="00B60C72"/>
    <w:rsid w:val="00B72AD8"/>
    <w:rsid w:val="00B8130E"/>
    <w:rsid w:val="00B8418B"/>
    <w:rsid w:val="00B86765"/>
    <w:rsid w:val="00B868B8"/>
    <w:rsid w:val="00B86E3E"/>
    <w:rsid w:val="00B906DC"/>
    <w:rsid w:val="00B94D04"/>
    <w:rsid w:val="00BA02A6"/>
    <w:rsid w:val="00BA47C1"/>
    <w:rsid w:val="00BA65B0"/>
    <w:rsid w:val="00BB2856"/>
    <w:rsid w:val="00BB4F32"/>
    <w:rsid w:val="00BB5B6C"/>
    <w:rsid w:val="00BB66C6"/>
    <w:rsid w:val="00BC5001"/>
    <w:rsid w:val="00BC6625"/>
    <w:rsid w:val="00BD0339"/>
    <w:rsid w:val="00BD0957"/>
    <w:rsid w:val="00BD25A4"/>
    <w:rsid w:val="00BD5A1F"/>
    <w:rsid w:val="00BD5F97"/>
    <w:rsid w:val="00BD6521"/>
    <w:rsid w:val="00BD6FDE"/>
    <w:rsid w:val="00BF3EFB"/>
    <w:rsid w:val="00BF4F84"/>
    <w:rsid w:val="00BF7BE1"/>
    <w:rsid w:val="00C10F67"/>
    <w:rsid w:val="00C224A8"/>
    <w:rsid w:val="00C25C5D"/>
    <w:rsid w:val="00C261B8"/>
    <w:rsid w:val="00C34DA1"/>
    <w:rsid w:val="00C35681"/>
    <w:rsid w:val="00C40713"/>
    <w:rsid w:val="00C42468"/>
    <w:rsid w:val="00C469B1"/>
    <w:rsid w:val="00C469DE"/>
    <w:rsid w:val="00C53219"/>
    <w:rsid w:val="00C5562C"/>
    <w:rsid w:val="00C57217"/>
    <w:rsid w:val="00C63A98"/>
    <w:rsid w:val="00C71A2C"/>
    <w:rsid w:val="00C72C8F"/>
    <w:rsid w:val="00C8137D"/>
    <w:rsid w:val="00C92086"/>
    <w:rsid w:val="00C92B96"/>
    <w:rsid w:val="00CA25BE"/>
    <w:rsid w:val="00CA2D51"/>
    <w:rsid w:val="00CA327E"/>
    <w:rsid w:val="00CA40B4"/>
    <w:rsid w:val="00CA7925"/>
    <w:rsid w:val="00CB4D7D"/>
    <w:rsid w:val="00CC1A37"/>
    <w:rsid w:val="00CC51E8"/>
    <w:rsid w:val="00CC6FB3"/>
    <w:rsid w:val="00CD1930"/>
    <w:rsid w:val="00CD23EC"/>
    <w:rsid w:val="00CD4E65"/>
    <w:rsid w:val="00CE4816"/>
    <w:rsid w:val="00CE6625"/>
    <w:rsid w:val="00D01C15"/>
    <w:rsid w:val="00D05D69"/>
    <w:rsid w:val="00D13741"/>
    <w:rsid w:val="00D15993"/>
    <w:rsid w:val="00D238B5"/>
    <w:rsid w:val="00D24FA7"/>
    <w:rsid w:val="00D26554"/>
    <w:rsid w:val="00D27A53"/>
    <w:rsid w:val="00D360FB"/>
    <w:rsid w:val="00D414A4"/>
    <w:rsid w:val="00D45DE5"/>
    <w:rsid w:val="00D523E7"/>
    <w:rsid w:val="00D52EE7"/>
    <w:rsid w:val="00D56AED"/>
    <w:rsid w:val="00D65A98"/>
    <w:rsid w:val="00D6637A"/>
    <w:rsid w:val="00D67B58"/>
    <w:rsid w:val="00D72A24"/>
    <w:rsid w:val="00D8122B"/>
    <w:rsid w:val="00D8295C"/>
    <w:rsid w:val="00D8568C"/>
    <w:rsid w:val="00D9343F"/>
    <w:rsid w:val="00D948BE"/>
    <w:rsid w:val="00D95F46"/>
    <w:rsid w:val="00DA536C"/>
    <w:rsid w:val="00DB0827"/>
    <w:rsid w:val="00DB3469"/>
    <w:rsid w:val="00DB4FB0"/>
    <w:rsid w:val="00DC5B89"/>
    <w:rsid w:val="00DC776F"/>
    <w:rsid w:val="00DD4065"/>
    <w:rsid w:val="00DD4640"/>
    <w:rsid w:val="00DE424D"/>
    <w:rsid w:val="00DF1A46"/>
    <w:rsid w:val="00DF2418"/>
    <w:rsid w:val="00E00B02"/>
    <w:rsid w:val="00E03436"/>
    <w:rsid w:val="00E0573D"/>
    <w:rsid w:val="00E24ECF"/>
    <w:rsid w:val="00E27AB6"/>
    <w:rsid w:val="00E336FA"/>
    <w:rsid w:val="00E41EC1"/>
    <w:rsid w:val="00E42D4D"/>
    <w:rsid w:val="00E517D4"/>
    <w:rsid w:val="00E64364"/>
    <w:rsid w:val="00E82672"/>
    <w:rsid w:val="00E8776C"/>
    <w:rsid w:val="00E967D0"/>
    <w:rsid w:val="00EB3F23"/>
    <w:rsid w:val="00EB6D4B"/>
    <w:rsid w:val="00EC0252"/>
    <w:rsid w:val="00ED0C1B"/>
    <w:rsid w:val="00ED5E69"/>
    <w:rsid w:val="00EF52CE"/>
    <w:rsid w:val="00F14789"/>
    <w:rsid w:val="00F14CDB"/>
    <w:rsid w:val="00F25321"/>
    <w:rsid w:val="00F32367"/>
    <w:rsid w:val="00F34922"/>
    <w:rsid w:val="00F358EE"/>
    <w:rsid w:val="00F371C1"/>
    <w:rsid w:val="00F44E5E"/>
    <w:rsid w:val="00F57145"/>
    <w:rsid w:val="00F61971"/>
    <w:rsid w:val="00F66166"/>
    <w:rsid w:val="00F754F5"/>
    <w:rsid w:val="00F85292"/>
    <w:rsid w:val="00F916FC"/>
    <w:rsid w:val="00FB3724"/>
    <w:rsid w:val="00FD7169"/>
    <w:rsid w:val="00FE743D"/>
    <w:rsid w:val="00FF48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B09AAE-C69E-4C02-877E-BE507B61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F4F84"/>
    <w:rPr>
      <w:sz w:val="24"/>
      <w:szCs w:val="24"/>
    </w:rPr>
  </w:style>
  <w:style w:type="paragraph" w:styleId="Titolo1">
    <w:name w:val="heading 1"/>
    <w:basedOn w:val="Normale"/>
    <w:next w:val="Normale"/>
    <w:link w:val="Titolo1Carattere"/>
    <w:qFormat/>
    <w:rsid w:val="005B5A66"/>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787F36"/>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E27AB6"/>
    <w:pPr>
      <w:keepNext/>
      <w:jc w:val="center"/>
      <w:outlineLvl w:val="2"/>
    </w:pPr>
    <w:rPr>
      <w:rFonts w:ascii="Arial" w:hAnsi="Arial" w:cs="Arial"/>
      <w:b/>
      <w:bCs/>
    </w:rPr>
  </w:style>
  <w:style w:type="paragraph" w:styleId="Titolo4">
    <w:name w:val="heading 4"/>
    <w:basedOn w:val="Normale"/>
    <w:next w:val="Normale"/>
    <w:qFormat/>
    <w:rsid w:val="0030272C"/>
    <w:pPr>
      <w:keepNext/>
      <w:spacing w:before="240" w:after="60"/>
      <w:outlineLvl w:val="3"/>
    </w:pPr>
    <w:rPr>
      <w:b/>
      <w:bCs/>
      <w:sz w:val="28"/>
      <w:szCs w:val="28"/>
    </w:rPr>
  </w:style>
  <w:style w:type="paragraph" w:styleId="Titolo6">
    <w:name w:val="heading 6"/>
    <w:basedOn w:val="Normale"/>
    <w:next w:val="Normale"/>
    <w:qFormat/>
    <w:rsid w:val="00475106"/>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1"/>
    <w:rsid w:val="005B5A66"/>
    <w:pPr>
      <w:widowControl w:val="0"/>
      <w:spacing w:line="1300" w:lineRule="exact"/>
      <w:jc w:val="center"/>
    </w:pPr>
    <w:rPr>
      <w:rFonts w:ascii="Kunstler Script" w:hAnsi="Kunstler Script"/>
      <w:sz w:val="104"/>
      <w:szCs w:val="104"/>
    </w:rPr>
  </w:style>
  <w:style w:type="paragraph" w:styleId="Intestazione">
    <w:name w:val="header"/>
    <w:basedOn w:val="Normale"/>
    <w:link w:val="IntestazioneCarattere"/>
    <w:uiPriority w:val="99"/>
    <w:rsid w:val="005B5A66"/>
    <w:pPr>
      <w:tabs>
        <w:tab w:val="center" w:pos="4819"/>
        <w:tab w:val="right" w:pos="9638"/>
      </w:tabs>
    </w:pPr>
    <w:rPr>
      <w:szCs w:val="20"/>
      <w:lang w:val="en-US"/>
    </w:rPr>
  </w:style>
  <w:style w:type="paragraph" w:styleId="Mappadocumento">
    <w:name w:val="Document Map"/>
    <w:basedOn w:val="Normale"/>
    <w:semiHidden/>
    <w:rsid w:val="0024241C"/>
    <w:pPr>
      <w:shd w:val="clear" w:color="auto" w:fill="000080"/>
    </w:pPr>
    <w:rPr>
      <w:rFonts w:ascii="Tahoma" w:hAnsi="Tahoma" w:cs="Tahoma"/>
      <w:sz w:val="20"/>
      <w:szCs w:val="20"/>
    </w:rPr>
  </w:style>
  <w:style w:type="paragraph" w:styleId="Testofumetto">
    <w:name w:val="Balloon Text"/>
    <w:basedOn w:val="Normale"/>
    <w:semiHidden/>
    <w:rsid w:val="0087705F"/>
    <w:rPr>
      <w:rFonts w:ascii="Tahoma" w:hAnsi="Tahoma" w:cs="Tahoma"/>
      <w:sz w:val="16"/>
      <w:szCs w:val="16"/>
    </w:rPr>
  </w:style>
  <w:style w:type="character" w:styleId="Enfasicorsivo">
    <w:name w:val="Emphasis"/>
    <w:basedOn w:val="Carpredefinitoparagrafo"/>
    <w:qFormat/>
    <w:rsid w:val="00787F36"/>
    <w:rPr>
      <w:i/>
      <w:iCs/>
    </w:rPr>
  </w:style>
  <w:style w:type="paragraph" w:styleId="Rientrocorpodeltesto2">
    <w:name w:val="Body Text Indent 2"/>
    <w:basedOn w:val="Normale"/>
    <w:rsid w:val="0030272C"/>
    <w:pPr>
      <w:spacing w:line="360" w:lineRule="auto"/>
      <w:ind w:firstLine="709"/>
      <w:jc w:val="center"/>
    </w:pPr>
    <w:rPr>
      <w:rFonts w:ascii="Tahoma" w:hAnsi="Tahoma"/>
    </w:rPr>
  </w:style>
  <w:style w:type="paragraph" w:styleId="Testonormale">
    <w:name w:val="Plain Text"/>
    <w:basedOn w:val="Normale"/>
    <w:link w:val="TestonormaleCarattere"/>
    <w:unhideWhenUsed/>
    <w:rsid w:val="0030272C"/>
    <w:rPr>
      <w:rFonts w:ascii="Courier New" w:hAnsi="Courier New"/>
      <w:sz w:val="20"/>
      <w:szCs w:val="20"/>
    </w:rPr>
  </w:style>
  <w:style w:type="character" w:customStyle="1" w:styleId="TestonormaleCarattere">
    <w:name w:val="Testo normale Carattere"/>
    <w:basedOn w:val="Carpredefinitoparagrafo"/>
    <w:link w:val="Testonormale"/>
    <w:rsid w:val="0030272C"/>
    <w:rPr>
      <w:rFonts w:ascii="Courier New" w:hAnsi="Courier New"/>
      <w:lang w:val="it-IT" w:eastAsia="it-IT" w:bidi="ar-SA"/>
    </w:rPr>
  </w:style>
  <w:style w:type="paragraph" w:styleId="Corpotesto">
    <w:name w:val="Body Text"/>
    <w:basedOn w:val="Normale"/>
    <w:link w:val="CorpotestoCarattere"/>
    <w:rsid w:val="0030272C"/>
    <w:pPr>
      <w:spacing w:after="120"/>
    </w:pPr>
  </w:style>
  <w:style w:type="character" w:styleId="Collegamentoipertestuale">
    <w:name w:val="Hyperlink"/>
    <w:basedOn w:val="Carpredefinitoparagrafo"/>
    <w:rsid w:val="00933512"/>
    <w:rPr>
      <w:color w:val="0000FF"/>
      <w:u w:val="single"/>
    </w:rPr>
  </w:style>
  <w:style w:type="paragraph" w:styleId="Paragrafoelenco">
    <w:name w:val="List Paragraph"/>
    <w:basedOn w:val="Normale"/>
    <w:uiPriority w:val="34"/>
    <w:qFormat/>
    <w:rsid w:val="00933512"/>
    <w:pPr>
      <w:ind w:left="720"/>
      <w:contextualSpacing/>
    </w:pPr>
  </w:style>
  <w:style w:type="paragraph" w:styleId="Pidipagina">
    <w:name w:val="footer"/>
    <w:basedOn w:val="Normale"/>
    <w:link w:val="PidipaginaCarattere"/>
    <w:uiPriority w:val="99"/>
    <w:rsid w:val="00657CCD"/>
    <w:pPr>
      <w:tabs>
        <w:tab w:val="center" w:pos="4819"/>
        <w:tab w:val="right" w:pos="9638"/>
      </w:tabs>
    </w:pPr>
  </w:style>
  <w:style w:type="character" w:customStyle="1" w:styleId="PidipaginaCarattere">
    <w:name w:val="Piè di pagina Carattere"/>
    <w:basedOn w:val="Carpredefinitoparagrafo"/>
    <w:link w:val="Pidipagina"/>
    <w:uiPriority w:val="99"/>
    <w:rsid w:val="00657CCD"/>
    <w:rPr>
      <w:sz w:val="24"/>
      <w:szCs w:val="24"/>
    </w:rPr>
  </w:style>
  <w:style w:type="character" w:customStyle="1" w:styleId="style1">
    <w:name w:val="style1"/>
    <w:basedOn w:val="Carpredefinitoparagrafo"/>
    <w:rsid w:val="006D735D"/>
  </w:style>
  <w:style w:type="character" w:customStyle="1" w:styleId="CorpotestoCarattere">
    <w:name w:val="Corpo testo Carattere"/>
    <w:basedOn w:val="Carpredefinitoparagrafo"/>
    <w:link w:val="Corpotesto"/>
    <w:rsid w:val="00352948"/>
    <w:rPr>
      <w:sz w:val="24"/>
      <w:szCs w:val="24"/>
    </w:rPr>
  </w:style>
  <w:style w:type="paragraph" w:styleId="PreformattatoHTML">
    <w:name w:val="HTML Preformatted"/>
    <w:basedOn w:val="Normale"/>
    <w:link w:val="PreformattatoHTMLCarattere"/>
    <w:uiPriority w:val="99"/>
    <w:unhideWhenUsed/>
    <w:rsid w:val="009E79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9E79D6"/>
    <w:rPr>
      <w:rFonts w:ascii="Courier New" w:hAnsi="Courier New" w:cs="Courier New"/>
    </w:rPr>
  </w:style>
  <w:style w:type="paragraph" w:customStyle="1" w:styleId="sottotitolo">
    <w:name w:val="sottotitolo"/>
    <w:basedOn w:val="Normale"/>
    <w:rsid w:val="00911E2A"/>
    <w:pPr>
      <w:spacing w:before="100" w:beforeAutospacing="1" w:after="100" w:afterAutospacing="1"/>
    </w:pPr>
  </w:style>
  <w:style w:type="paragraph" w:customStyle="1" w:styleId="sez">
    <w:name w:val="sez"/>
    <w:basedOn w:val="Normale"/>
    <w:rsid w:val="00911E2A"/>
    <w:pPr>
      <w:spacing w:before="100" w:beforeAutospacing="1" w:after="100" w:afterAutospacing="1"/>
    </w:pPr>
  </w:style>
  <w:style w:type="paragraph" w:customStyle="1" w:styleId="Default">
    <w:name w:val="Default"/>
    <w:rsid w:val="00C10F67"/>
    <w:pPr>
      <w:autoSpaceDE w:val="0"/>
      <w:autoSpaceDN w:val="0"/>
      <w:adjustRightInd w:val="0"/>
    </w:pPr>
    <w:rPr>
      <w:color w:val="000000"/>
      <w:sz w:val="24"/>
      <w:szCs w:val="24"/>
    </w:rPr>
  </w:style>
  <w:style w:type="paragraph" w:customStyle="1" w:styleId="rubrica1">
    <w:name w:val="rubrica1"/>
    <w:basedOn w:val="Normale"/>
    <w:rsid w:val="009010A3"/>
    <w:pPr>
      <w:spacing w:before="20" w:after="20"/>
      <w:ind w:left="20"/>
      <w:jc w:val="center"/>
    </w:pPr>
    <w:rPr>
      <w:rFonts w:ascii="Verdana" w:hAnsi="Verdana"/>
      <w:i/>
      <w:iCs/>
    </w:rPr>
  </w:style>
  <w:style w:type="paragraph" w:customStyle="1" w:styleId="num1">
    <w:name w:val="num1"/>
    <w:basedOn w:val="Normale"/>
    <w:rsid w:val="009010A3"/>
    <w:pPr>
      <w:spacing w:before="20" w:after="20"/>
      <w:ind w:left="20"/>
      <w:jc w:val="center"/>
    </w:pPr>
    <w:rPr>
      <w:rFonts w:ascii="Verdana" w:hAnsi="Verdana"/>
      <w:b/>
      <w:bCs/>
    </w:rPr>
  </w:style>
  <w:style w:type="paragraph" w:styleId="NormaleWeb">
    <w:name w:val="Normal (Web)"/>
    <w:basedOn w:val="Normale"/>
    <w:unhideWhenUsed/>
    <w:rsid w:val="002C7D42"/>
    <w:pPr>
      <w:spacing w:before="100" w:beforeAutospacing="1" w:after="100" w:afterAutospacing="1"/>
    </w:pPr>
  </w:style>
  <w:style w:type="character" w:customStyle="1" w:styleId="google-src-text1">
    <w:name w:val="google-src-text1"/>
    <w:basedOn w:val="Carpredefinitoparagrafo"/>
    <w:rsid w:val="003A75E1"/>
    <w:rPr>
      <w:rFonts w:ascii="Verdana" w:hAnsi="Verdana" w:hint="default"/>
      <w:vanish/>
      <w:webHidden w:val="0"/>
      <w:specVanish w:val="0"/>
    </w:rPr>
  </w:style>
  <w:style w:type="character" w:customStyle="1" w:styleId="Titolo1Carattere">
    <w:name w:val="Titolo 1 Carattere"/>
    <w:basedOn w:val="Carpredefinitoparagrafo"/>
    <w:link w:val="Titolo1"/>
    <w:rsid w:val="00451C33"/>
    <w:rPr>
      <w:rFonts w:ascii="Arial" w:hAnsi="Arial" w:cs="Arial"/>
      <w:b/>
      <w:bCs/>
      <w:kern w:val="32"/>
      <w:sz w:val="32"/>
      <w:szCs w:val="32"/>
    </w:rPr>
  </w:style>
  <w:style w:type="character" w:customStyle="1" w:styleId="IntestazioneCarattere">
    <w:name w:val="Intestazione Carattere"/>
    <w:basedOn w:val="Carpredefinitoparagrafo"/>
    <w:link w:val="Intestazione"/>
    <w:uiPriority w:val="99"/>
    <w:rsid w:val="00451C33"/>
    <w:rPr>
      <w:sz w:val="24"/>
      <w:lang w:val="en-US"/>
    </w:rPr>
  </w:style>
  <w:style w:type="paragraph" w:customStyle="1" w:styleId="a">
    <w:next w:val="Testonormale"/>
    <w:rsid w:val="00451C33"/>
    <w:pPr>
      <w:spacing w:after="120"/>
    </w:pPr>
    <w:rPr>
      <w:sz w:val="24"/>
      <w:szCs w:val="24"/>
    </w:rPr>
  </w:style>
  <w:style w:type="paragraph" w:styleId="Testonotaapidipagina">
    <w:name w:val="footnote text"/>
    <w:basedOn w:val="Normale"/>
    <w:link w:val="TestonotaapidipaginaCarattere"/>
    <w:rsid w:val="00E336FA"/>
    <w:rPr>
      <w:sz w:val="20"/>
      <w:szCs w:val="20"/>
    </w:rPr>
  </w:style>
  <w:style w:type="character" w:customStyle="1" w:styleId="TestonotaapidipaginaCarattere">
    <w:name w:val="Testo nota a piè di pagina Carattere"/>
    <w:basedOn w:val="Carpredefinitoparagrafo"/>
    <w:link w:val="Testonotaapidipagina"/>
    <w:rsid w:val="00E336FA"/>
  </w:style>
  <w:style w:type="character" w:styleId="Rimandonotaapidipagina">
    <w:name w:val="footnote reference"/>
    <w:basedOn w:val="Carpredefinitoparagrafo"/>
    <w:rsid w:val="00E336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5415">
      <w:bodyDiv w:val="1"/>
      <w:marLeft w:val="0"/>
      <w:marRight w:val="0"/>
      <w:marTop w:val="0"/>
      <w:marBottom w:val="0"/>
      <w:divBdr>
        <w:top w:val="none" w:sz="0" w:space="0" w:color="auto"/>
        <w:left w:val="none" w:sz="0" w:space="0" w:color="auto"/>
        <w:bottom w:val="none" w:sz="0" w:space="0" w:color="auto"/>
        <w:right w:val="none" w:sz="0" w:space="0" w:color="auto"/>
      </w:divBdr>
      <w:divsChild>
        <w:div w:id="829103693">
          <w:marLeft w:val="0"/>
          <w:marRight w:val="0"/>
          <w:marTop w:val="0"/>
          <w:marBottom w:val="0"/>
          <w:divBdr>
            <w:top w:val="none" w:sz="0" w:space="0" w:color="auto"/>
            <w:left w:val="none" w:sz="0" w:space="0" w:color="auto"/>
            <w:bottom w:val="none" w:sz="0" w:space="0" w:color="auto"/>
            <w:right w:val="none" w:sz="0" w:space="0" w:color="auto"/>
          </w:divBdr>
        </w:div>
      </w:divsChild>
    </w:div>
    <w:div w:id="119959678">
      <w:bodyDiv w:val="1"/>
      <w:marLeft w:val="0"/>
      <w:marRight w:val="0"/>
      <w:marTop w:val="0"/>
      <w:marBottom w:val="0"/>
      <w:divBdr>
        <w:top w:val="none" w:sz="0" w:space="0" w:color="auto"/>
        <w:left w:val="none" w:sz="0" w:space="0" w:color="auto"/>
        <w:bottom w:val="none" w:sz="0" w:space="0" w:color="auto"/>
        <w:right w:val="none" w:sz="0" w:space="0" w:color="auto"/>
      </w:divBdr>
    </w:div>
    <w:div w:id="284431686">
      <w:bodyDiv w:val="1"/>
      <w:marLeft w:val="0"/>
      <w:marRight w:val="0"/>
      <w:marTop w:val="0"/>
      <w:marBottom w:val="0"/>
      <w:divBdr>
        <w:top w:val="none" w:sz="0" w:space="0" w:color="auto"/>
        <w:left w:val="none" w:sz="0" w:space="0" w:color="auto"/>
        <w:bottom w:val="none" w:sz="0" w:space="0" w:color="auto"/>
        <w:right w:val="none" w:sz="0" w:space="0" w:color="auto"/>
      </w:divBdr>
      <w:divsChild>
        <w:div w:id="944191790">
          <w:marLeft w:val="0"/>
          <w:marRight w:val="0"/>
          <w:marTop w:val="0"/>
          <w:marBottom w:val="0"/>
          <w:divBdr>
            <w:top w:val="none" w:sz="0" w:space="0" w:color="auto"/>
            <w:left w:val="none" w:sz="0" w:space="0" w:color="auto"/>
            <w:bottom w:val="none" w:sz="0" w:space="0" w:color="auto"/>
            <w:right w:val="none" w:sz="0" w:space="0" w:color="auto"/>
          </w:divBdr>
        </w:div>
        <w:div w:id="791442846">
          <w:marLeft w:val="0"/>
          <w:marRight w:val="0"/>
          <w:marTop w:val="0"/>
          <w:marBottom w:val="0"/>
          <w:divBdr>
            <w:top w:val="none" w:sz="0" w:space="0" w:color="auto"/>
            <w:left w:val="none" w:sz="0" w:space="0" w:color="auto"/>
            <w:bottom w:val="none" w:sz="0" w:space="0" w:color="auto"/>
            <w:right w:val="none" w:sz="0" w:space="0" w:color="auto"/>
          </w:divBdr>
        </w:div>
        <w:div w:id="1471245370">
          <w:marLeft w:val="0"/>
          <w:marRight w:val="0"/>
          <w:marTop w:val="0"/>
          <w:marBottom w:val="0"/>
          <w:divBdr>
            <w:top w:val="none" w:sz="0" w:space="0" w:color="auto"/>
            <w:left w:val="none" w:sz="0" w:space="0" w:color="auto"/>
            <w:bottom w:val="none" w:sz="0" w:space="0" w:color="auto"/>
            <w:right w:val="none" w:sz="0" w:space="0" w:color="auto"/>
          </w:divBdr>
        </w:div>
      </w:divsChild>
    </w:div>
    <w:div w:id="598877622">
      <w:bodyDiv w:val="1"/>
      <w:marLeft w:val="0"/>
      <w:marRight w:val="0"/>
      <w:marTop w:val="0"/>
      <w:marBottom w:val="0"/>
      <w:divBdr>
        <w:top w:val="none" w:sz="0" w:space="0" w:color="auto"/>
        <w:left w:val="none" w:sz="0" w:space="0" w:color="auto"/>
        <w:bottom w:val="none" w:sz="0" w:space="0" w:color="auto"/>
        <w:right w:val="none" w:sz="0" w:space="0" w:color="auto"/>
      </w:divBdr>
      <w:divsChild>
        <w:div w:id="1947081811">
          <w:marLeft w:val="0"/>
          <w:marRight w:val="0"/>
          <w:marTop w:val="0"/>
          <w:marBottom w:val="0"/>
          <w:divBdr>
            <w:top w:val="none" w:sz="0" w:space="0" w:color="auto"/>
            <w:left w:val="none" w:sz="0" w:space="0" w:color="auto"/>
            <w:bottom w:val="none" w:sz="0" w:space="0" w:color="auto"/>
            <w:right w:val="none" w:sz="0" w:space="0" w:color="auto"/>
          </w:divBdr>
          <w:divsChild>
            <w:div w:id="78870246">
              <w:marLeft w:val="0"/>
              <w:marRight w:val="0"/>
              <w:marTop w:val="0"/>
              <w:marBottom w:val="0"/>
              <w:divBdr>
                <w:top w:val="none" w:sz="0" w:space="0" w:color="auto"/>
                <w:left w:val="none" w:sz="0" w:space="0" w:color="auto"/>
                <w:bottom w:val="none" w:sz="0" w:space="0" w:color="auto"/>
                <w:right w:val="none" w:sz="0" w:space="0" w:color="auto"/>
              </w:divBdr>
              <w:divsChild>
                <w:div w:id="1801801740">
                  <w:marLeft w:val="0"/>
                  <w:marRight w:val="0"/>
                  <w:marTop w:val="0"/>
                  <w:marBottom w:val="0"/>
                  <w:divBdr>
                    <w:top w:val="none" w:sz="0" w:space="0" w:color="auto"/>
                    <w:left w:val="none" w:sz="0" w:space="0" w:color="auto"/>
                    <w:bottom w:val="none" w:sz="0" w:space="0" w:color="auto"/>
                    <w:right w:val="none" w:sz="0" w:space="0" w:color="auto"/>
                  </w:divBdr>
                  <w:divsChild>
                    <w:div w:id="308486666">
                      <w:marLeft w:val="0"/>
                      <w:marRight w:val="0"/>
                      <w:marTop w:val="152"/>
                      <w:marBottom w:val="0"/>
                      <w:divBdr>
                        <w:top w:val="none" w:sz="0" w:space="0" w:color="auto"/>
                        <w:left w:val="none" w:sz="0" w:space="0" w:color="auto"/>
                        <w:bottom w:val="none" w:sz="0" w:space="0" w:color="auto"/>
                        <w:right w:val="none" w:sz="0" w:space="0" w:color="auto"/>
                      </w:divBdr>
                      <w:divsChild>
                        <w:div w:id="1407144466">
                          <w:marLeft w:val="0"/>
                          <w:marRight w:val="0"/>
                          <w:marTop w:val="203"/>
                          <w:marBottom w:val="101"/>
                          <w:divBdr>
                            <w:top w:val="none" w:sz="0" w:space="0" w:color="auto"/>
                            <w:left w:val="none" w:sz="0" w:space="0" w:color="auto"/>
                            <w:bottom w:val="none" w:sz="0" w:space="0" w:color="auto"/>
                            <w:right w:val="none" w:sz="0" w:space="0" w:color="auto"/>
                          </w:divBdr>
                          <w:divsChild>
                            <w:div w:id="731465745">
                              <w:marLeft w:val="0"/>
                              <w:marRight w:val="0"/>
                              <w:marTop w:val="203"/>
                              <w:marBottom w:val="101"/>
                              <w:divBdr>
                                <w:top w:val="none" w:sz="0" w:space="0" w:color="auto"/>
                                <w:left w:val="none" w:sz="0" w:space="0" w:color="auto"/>
                                <w:bottom w:val="none" w:sz="0" w:space="0" w:color="auto"/>
                                <w:right w:val="none" w:sz="0" w:space="0" w:color="auto"/>
                              </w:divBdr>
                              <w:divsChild>
                                <w:div w:id="69543139">
                                  <w:marLeft w:val="0"/>
                                  <w:marRight w:val="0"/>
                                  <w:marTop w:val="0"/>
                                  <w:marBottom w:val="0"/>
                                  <w:divBdr>
                                    <w:top w:val="none" w:sz="0" w:space="0" w:color="auto"/>
                                    <w:left w:val="none" w:sz="0" w:space="0" w:color="auto"/>
                                    <w:bottom w:val="none" w:sz="0" w:space="0" w:color="auto"/>
                                    <w:right w:val="none" w:sz="0" w:space="0" w:color="auto"/>
                                  </w:divBdr>
                                </w:div>
                                <w:div w:id="719867575">
                                  <w:marLeft w:val="0"/>
                                  <w:marRight w:val="0"/>
                                  <w:marTop w:val="0"/>
                                  <w:marBottom w:val="0"/>
                                  <w:divBdr>
                                    <w:top w:val="none" w:sz="0" w:space="0" w:color="auto"/>
                                    <w:left w:val="none" w:sz="0" w:space="0" w:color="auto"/>
                                    <w:bottom w:val="none" w:sz="0" w:space="0" w:color="auto"/>
                                    <w:right w:val="none" w:sz="0" w:space="0" w:color="auto"/>
                                  </w:divBdr>
                                </w:div>
                                <w:div w:id="1511409939">
                                  <w:marLeft w:val="0"/>
                                  <w:marRight w:val="0"/>
                                  <w:marTop w:val="0"/>
                                  <w:marBottom w:val="0"/>
                                  <w:divBdr>
                                    <w:top w:val="none" w:sz="0" w:space="0" w:color="auto"/>
                                    <w:left w:val="none" w:sz="0" w:space="0" w:color="auto"/>
                                    <w:bottom w:val="none" w:sz="0" w:space="0" w:color="auto"/>
                                    <w:right w:val="none" w:sz="0" w:space="0" w:color="auto"/>
                                  </w:divBdr>
                                </w:div>
                                <w:div w:id="1530870644">
                                  <w:marLeft w:val="0"/>
                                  <w:marRight w:val="0"/>
                                  <w:marTop w:val="0"/>
                                  <w:marBottom w:val="0"/>
                                  <w:divBdr>
                                    <w:top w:val="none" w:sz="0" w:space="0" w:color="auto"/>
                                    <w:left w:val="none" w:sz="0" w:space="0" w:color="auto"/>
                                    <w:bottom w:val="none" w:sz="0" w:space="0" w:color="auto"/>
                                    <w:right w:val="none" w:sz="0" w:space="0" w:color="auto"/>
                                  </w:divBdr>
                                </w:div>
                                <w:div w:id="1576473319">
                                  <w:marLeft w:val="0"/>
                                  <w:marRight w:val="0"/>
                                  <w:marTop w:val="0"/>
                                  <w:marBottom w:val="0"/>
                                  <w:divBdr>
                                    <w:top w:val="none" w:sz="0" w:space="0" w:color="auto"/>
                                    <w:left w:val="none" w:sz="0" w:space="0" w:color="auto"/>
                                    <w:bottom w:val="none" w:sz="0" w:space="0" w:color="auto"/>
                                    <w:right w:val="none" w:sz="0" w:space="0" w:color="auto"/>
                                  </w:divBdr>
                                </w:div>
                                <w:div w:id="1618832093">
                                  <w:marLeft w:val="0"/>
                                  <w:marRight w:val="0"/>
                                  <w:marTop w:val="0"/>
                                  <w:marBottom w:val="0"/>
                                  <w:divBdr>
                                    <w:top w:val="none" w:sz="0" w:space="0" w:color="auto"/>
                                    <w:left w:val="none" w:sz="0" w:space="0" w:color="auto"/>
                                    <w:bottom w:val="none" w:sz="0" w:space="0" w:color="auto"/>
                                    <w:right w:val="none" w:sz="0" w:space="0" w:color="auto"/>
                                  </w:divBdr>
                                </w:div>
                              </w:divsChild>
                            </w:div>
                            <w:div w:id="1635057710">
                              <w:marLeft w:val="0"/>
                              <w:marRight w:val="0"/>
                              <w:marTop w:val="203"/>
                              <w:marBottom w:val="101"/>
                              <w:divBdr>
                                <w:top w:val="none" w:sz="0" w:space="0" w:color="auto"/>
                                <w:left w:val="none" w:sz="0" w:space="0" w:color="auto"/>
                                <w:bottom w:val="none" w:sz="0" w:space="0" w:color="auto"/>
                                <w:right w:val="none" w:sz="0" w:space="0" w:color="auto"/>
                              </w:divBdr>
                              <w:divsChild>
                                <w:div w:id="62530261">
                                  <w:marLeft w:val="0"/>
                                  <w:marRight w:val="0"/>
                                  <w:marTop w:val="0"/>
                                  <w:marBottom w:val="0"/>
                                  <w:divBdr>
                                    <w:top w:val="none" w:sz="0" w:space="0" w:color="auto"/>
                                    <w:left w:val="none" w:sz="0" w:space="0" w:color="auto"/>
                                    <w:bottom w:val="none" w:sz="0" w:space="0" w:color="auto"/>
                                    <w:right w:val="none" w:sz="0" w:space="0" w:color="auto"/>
                                  </w:divBdr>
                                </w:div>
                                <w:div w:id="1400636802">
                                  <w:marLeft w:val="0"/>
                                  <w:marRight w:val="0"/>
                                  <w:marTop w:val="0"/>
                                  <w:marBottom w:val="0"/>
                                  <w:divBdr>
                                    <w:top w:val="none" w:sz="0" w:space="0" w:color="auto"/>
                                    <w:left w:val="none" w:sz="0" w:space="0" w:color="auto"/>
                                    <w:bottom w:val="none" w:sz="0" w:space="0" w:color="auto"/>
                                    <w:right w:val="none" w:sz="0" w:space="0" w:color="auto"/>
                                  </w:divBdr>
                                </w:div>
                                <w:div w:id="1534727976">
                                  <w:marLeft w:val="0"/>
                                  <w:marRight w:val="0"/>
                                  <w:marTop w:val="0"/>
                                  <w:marBottom w:val="0"/>
                                  <w:divBdr>
                                    <w:top w:val="none" w:sz="0" w:space="0" w:color="auto"/>
                                    <w:left w:val="none" w:sz="0" w:space="0" w:color="auto"/>
                                    <w:bottom w:val="none" w:sz="0" w:space="0" w:color="auto"/>
                                    <w:right w:val="none" w:sz="0" w:space="0" w:color="auto"/>
                                  </w:divBdr>
                                </w:div>
                                <w:div w:id="1597785860">
                                  <w:marLeft w:val="0"/>
                                  <w:marRight w:val="0"/>
                                  <w:marTop w:val="0"/>
                                  <w:marBottom w:val="0"/>
                                  <w:divBdr>
                                    <w:top w:val="none" w:sz="0" w:space="0" w:color="auto"/>
                                    <w:left w:val="none" w:sz="0" w:space="0" w:color="auto"/>
                                    <w:bottom w:val="none" w:sz="0" w:space="0" w:color="auto"/>
                                    <w:right w:val="none" w:sz="0" w:space="0" w:color="auto"/>
                                  </w:divBdr>
                                </w:div>
                                <w:div w:id="16837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39008">
      <w:bodyDiv w:val="1"/>
      <w:marLeft w:val="0"/>
      <w:marRight w:val="0"/>
      <w:marTop w:val="0"/>
      <w:marBottom w:val="0"/>
      <w:divBdr>
        <w:top w:val="none" w:sz="0" w:space="0" w:color="auto"/>
        <w:left w:val="none" w:sz="0" w:space="0" w:color="auto"/>
        <w:bottom w:val="none" w:sz="0" w:space="0" w:color="auto"/>
        <w:right w:val="none" w:sz="0" w:space="0" w:color="auto"/>
      </w:divBdr>
    </w:div>
    <w:div w:id="987054587">
      <w:bodyDiv w:val="1"/>
      <w:marLeft w:val="0"/>
      <w:marRight w:val="0"/>
      <w:marTop w:val="0"/>
      <w:marBottom w:val="0"/>
      <w:divBdr>
        <w:top w:val="none" w:sz="0" w:space="0" w:color="auto"/>
        <w:left w:val="none" w:sz="0" w:space="0" w:color="auto"/>
        <w:bottom w:val="none" w:sz="0" w:space="0" w:color="auto"/>
        <w:right w:val="none" w:sz="0" w:space="0" w:color="auto"/>
      </w:divBdr>
      <w:divsChild>
        <w:div w:id="1551763071">
          <w:marLeft w:val="304"/>
          <w:marRight w:val="304"/>
          <w:marTop w:val="0"/>
          <w:marBottom w:val="101"/>
          <w:divBdr>
            <w:top w:val="single" w:sz="4" w:space="5" w:color="112449"/>
            <w:left w:val="single" w:sz="4" w:space="5" w:color="112449"/>
            <w:bottom w:val="single" w:sz="4" w:space="5" w:color="112449"/>
            <w:right w:val="single" w:sz="4" w:space="5" w:color="112449"/>
          </w:divBdr>
        </w:div>
      </w:divsChild>
    </w:div>
    <w:div w:id="1211725801">
      <w:bodyDiv w:val="1"/>
      <w:marLeft w:val="0"/>
      <w:marRight w:val="0"/>
      <w:marTop w:val="0"/>
      <w:marBottom w:val="0"/>
      <w:divBdr>
        <w:top w:val="none" w:sz="0" w:space="0" w:color="auto"/>
        <w:left w:val="none" w:sz="0" w:space="0" w:color="auto"/>
        <w:bottom w:val="none" w:sz="0" w:space="0" w:color="auto"/>
        <w:right w:val="none" w:sz="0" w:space="0" w:color="auto"/>
      </w:divBdr>
    </w:div>
    <w:div w:id="1750882776">
      <w:bodyDiv w:val="1"/>
      <w:marLeft w:val="0"/>
      <w:marRight w:val="0"/>
      <w:marTop w:val="0"/>
      <w:marBottom w:val="0"/>
      <w:divBdr>
        <w:top w:val="none" w:sz="0" w:space="0" w:color="auto"/>
        <w:left w:val="none" w:sz="0" w:space="0" w:color="auto"/>
        <w:bottom w:val="none" w:sz="0" w:space="0" w:color="auto"/>
        <w:right w:val="none" w:sz="0" w:space="0" w:color="auto"/>
      </w:divBdr>
      <w:divsChild>
        <w:div w:id="1028221065">
          <w:marLeft w:val="0"/>
          <w:marRight w:val="0"/>
          <w:marTop w:val="0"/>
          <w:marBottom w:val="0"/>
          <w:divBdr>
            <w:top w:val="none" w:sz="0" w:space="0" w:color="auto"/>
            <w:left w:val="none" w:sz="0" w:space="0" w:color="auto"/>
            <w:bottom w:val="none" w:sz="0" w:space="0" w:color="auto"/>
            <w:right w:val="none" w:sz="0" w:space="0" w:color="auto"/>
          </w:divBdr>
          <w:divsChild>
            <w:div w:id="967007824">
              <w:marLeft w:val="0"/>
              <w:marRight w:val="0"/>
              <w:marTop w:val="0"/>
              <w:marBottom w:val="0"/>
              <w:divBdr>
                <w:top w:val="none" w:sz="0" w:space="0" w:color="auto"/>
                <w:left w:val="none" w:sz="0" w:space="0" w:color="auto"/>
                <w:bottom w:val="none" w:sz="0" w:space="0" w:color="auto"/>
                <w:right w:val="none" w:sz="0" w:space="0" w:color="auto"/>
              </w:divBdr>
              <w:divsChild>
                <w:div w:id="1570266230">
                  <w:marLeft w:val="0"/>
                  <w:marRight w:val="0"/>
                  <w:marTop w:val="0"/>
                  <w:marBottom w:val="0"/>
                  <w:divBdr>
                    <w:top w:val="none" w:sz="0" w:space="0" w:color="auto"/>
                    <w:left w:val="none" w:sz="0" w:space="0" w:color="auto"/>
                    <w:bottom w:val="none" w:sz="0" w:space="0" w:color="auto"/>
                    <w:right w:val="none" w:sz="0" w:space="0" w:color="auto"/>
                  </w:divBdr>
                  <w:divsChild>
                    <w:div w:id="1674062897">
                      <w:marLeft w:val="0"/>
                      <w:marRight w:val="0"/>
                      <w:marTop w:val="152"/>
                      <w:marBottom w:val="0"/>
                      <w:divBdr>
                        <w:top w:val="none" w:sz="0" w:space="0" w:color="auto"/>
                        <w:left w:val="none" w:sz="0" w:space="0" w:color="auto"/>
                        <w:bottom w:val="none" w:sz="0" w:space="0" w:color="auto"/>
                        <w:right w:val="none" w:sz="0" w:space="0" w:color="auto"/>
                      </w:divBdr>
                      <w:divsChild>
                        <w:div w:id="328022836">
                          <w:marLeft w:val="0"/>
                          <w:marRight w:val="0"/>
                          <w:marTop w:val="203"/>
                          <w:marBottom w:val="101"/>
                          <w:divBdr>
                            <w:top w:val="none" w:sz="0" w:space="0" w:color="auto"/>
                            <w:left w:val="none" w:sz="0" w:space="0" w:color="auto"/>
                            <w:bottom w:val="none" w:sz="0" w:space="0" w:color="auto"/>
                            <w:right w:val="none" w:sz="0" w:space="0" w:color="auto"/>
                          </w:divBdr>
                          <w:divsChild>
                            <w:div w:id="839464000">
                              <w:marLeft w:val="0"/>
                              <w:marRight w:val="0"/>
                              <w:marTop w:val="203"/>
                              <w:marBottom w:val="101"/>
                              <w:divBdr>
                                <w:top w:val="none" w:sz="0" w:space="0" w:color="auto"/>
                                <w:left w:val="none" w:sz="0" w:space="0" w:color="auto"/>
                                <w:bottom w:val="none" w:sz="0" w:space="0" w:color="auto"/>
                                <w:right w:val="none" w:sz="0" w:space="0" w:color="auto"/>
                              </w:divBdr>
                              <w:divsChild>
                                <w:div w:id="182017168">
                                  <w:marLeft w:val="0"/>
                                  <w:marRight w:val="0"/>
                                  <w:marTop w:val="0"/>
                                  <w:marBottom w:val="0"/>
                                  <w:divBdr>
                                    <w:top w:val="none" w:sz="0" w:space="0" w:color="auto"/>
                                    <w:left w:val="none" w:sz="0" w:space="0" w:color="auto"/>
                                    <w:bottom w:val="none" w:sz="0" w:space="0" w:color="auto"/>
                                    <w:right w:val="none" w:sz="0" w:space="0" w:color="auto"/>
                                  </w:divBdr>
                                </w:div>
                                <w:div w:id="767500635">
                                  <w:marLeft w:val="0"/>
                                  <w:marRight w:val="0"/>
                                  <w:marTop w:val="0"/>
                                  <w:marBottom w:val="0"/>
                                  <w:divBdr>
                                    <w:top w:val="none" w:sz="0" w:space="0" w:color="auto"/>
                                    <w:left w:val="none" w:sz="0" w:space="0" w:color="auto"/>
                                    <w:bottom w:val="none" w:sz="0" w:space="0" w:color="auto"/>
                                    <w:right w:val="none" w:sz="0" w:space="0" w:color="auto"/>
                                  </w:divBdr>
                                </w:div>
                                <w:div w:id="800348295">
                                  <w:marLeft w:val="0"/>
                                  <w:marRight w:val="0"/>
                                  <w:marTop w:val="0"/>
                                  <w:marBottom w:val="0"/>
                                  <w:divBdr>
                                    <w:top w:val="none" w:sz="0" w:space="0" w:color="auto"/>
                                    <w:left w:val="none" w:sz="0" w:space="0" w:color="auto"/>
                                    <w:bottom w:val="none" w:sz="0" w:space="0" w:color="auto"/>
                                    <w:right w:val="none" w:sz="0" w:space="0" w:color="auto"/>
                                  </w:divBdr>
                                </w:div>
                                <w:div w:id="1510170761">
                                  <w:marLeft w:val="0"/>
                                  <w:marRight w:val="0"/>
                                  <w:marTop w:val="0"/>
                                  <w:marBottom w:val="0"/>
                                  <w:divBdr>
                                    <w:top w:val="none" w:sz="0" w:space="0" w:color="auto"/>
                                    <w:left w:val="none" w:sz="0" w:space="0" w:color="auto"/>
                                    <w:bottom w:val="none" w:sz="0" w:space="0" w:color="auto"/>
                                    <w:right w:val="none" w:sz="0" w:space="0" w:color="auto"/>
                                  </w:divBdr>
                                </w:div>
                                <w:div w:id="1869952509">
                                  <w:marLeft w:val="0"/>
                                  <w:marRight w:val="0"/>
                                  <w:marTop w:val="0"/>
                                  <w:marBottom w:val="0"/>
                                  <w:divBdr>
                                    <w:top w:val="none" w:sz="0" w:space="0" w:color="auto"/>
                                    <w:left w:val="none" w:sz="0" w:space="0" w:color="auto"/>
                                    <w:bottom w:val="none" w:sz="0" w:space="0" w:color="auto"/>
                                    <w:right w:val="none" w:sz="0" w:space="0" w:color="auto"/>
                                  </w:divBdr>
                                </w:div>
                                <w:div w:id="21263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445643">
      <w:bodyDiv w:val="1"/>
      <w:marLeft w:val="0"/>
      <w:marRight w:val="0"/>
      <w:marTop w:val="0"/>
      <w:marBottom w:val="0"/>
      <w:divBdr>
        <w:top w:val="none" w:sz="0" w:space="0" w:color="auto"/>
        <w:left w:val="none" w:sz="0" w:space="0" w:color="auto"/>
        <w:bottom w:val="none" w:sz="0" w:space="0" w:color="auto"/>
        <w:right w:val="none" w:sz="0" w:space="0" w:color="auto"/>
      </w:divBdr>
    </w:div>
    <w:div w:id="2093425361">
      <w:bodyDiv w:val="1"/>
      <w:marLeft w:val="0"/>
      <w:marRight w:val="0"/>
      <w:marTop w:val="0"/>
      <w:marBottom w:val="0"/>
      <w:divBdr>
        <w:top w:val="none" w:sz="0" w:space="0" w:color="auto"/>
        <w:left w:val="none" w:sz="0" w:space="0" w:color="auto"/>
        <w:bottom w:val="none" w:sz="0" w:space="0" w:color="auto"/>
        <w:right w:val="none" w:sz="0" w:space="0" w:color="auto"/>
      </w:divBdr>
      <w:divsChild>
        <w:div w:id="788818277">
          <w:marLeft w:val="0"/>
          <w:marRight w:val="0"/>
          <w:marTop w:val="0"/>
          <w:marBottom w:val="0"/>
          <w:divBdr>
            <w:top w:val="none" w:sz="0" w:space="0" w:color="auto"/>
            <w:left w:val="none" w:sz="0" w:space="0" w:color="auto"/>
            <w:bottom w:val="none" w:sz="0" w:space="0" w:color="auto"/>
            <w:right w:val="none" w:sz="0" w:space="0" w:color="auto"/>
          </w:divBdr>
          <w:divsChild>
            <w:div w:id="1621184345">
              <w:marLeft w:val="0"/>
              <w:marRight w:val="0"/>
              <w:marTop w:val="0"/>
              <w:marBottom w:val="0"/>
              <w:divBdr>
                <w:top w:val="none" w:sz="0" w:space="0" w:color="auto"/>
                <w:left w:val="none" w:sz="0" w:space="0" w:color="auto"/>
                <w:bottom w:val="none" w:sz="0" w:space="0" w:color="auto"/>
                <w:right w:val="none" w:sz="0" w:space="0" w:color="auto"/>
              </w:divBdr>
              <w:divsChild>
                <w:div w:id="1243829386">
                  <w:marLeft w:val="0"/>
                  <w:marRight w:val="0"/>
                  <w:marTop w:val="0"/>
                  <w:marBottom w:val="0"/>
                  <w:divBdr>
                    <w:top w:val="none" w:sz="0" w:space="0" w:color="auto"/>
                    <w:left w:val="none" w:sz="0" w:space="0" w:color="auto"/>
                    <w:bottom w:val="none" w:sz="0" w:space="0" w:color="auto"/>
                    <w:right w:val="none" w:sz="0" w:space="0" w:color="auto"/>
                  </w:divBdr>
                  <w:divsChild>
                    <w:div w:id="274600229">
                      <w:marLeft w:val="0"/>
                      <w:marRight w:val="0"/>
                      <w:marTop w:val="0"/>
                      <w:marBottom w:val="0"/>
                      <w:divBdr>
                        <w:top w:val="none" w:sz="0" w:space="0" w:color="auto"/>
                        <w:left w:val="none" w:sz="0" w:space="0" w:color="auto"/>
                        <w:bottom w:val="none" w:sz="0" w:space="0" w:color="auto"/>
                        <w:right w:val="none" w:sz="0" w:space="0" w:color="auto"/>
                      </w:divBdr>
                      <w:divsChild>
                        <w:div w:id="775172133">
                          <w:marLeft w:val="0"/>
                          <w:marRight w:val="0"/>
                          <w:marTop w:val="0"/>
                          <w:marBottom w:val="0"/>
                          <w:divBdr>
                            <w:top w:val="none" w:sz="0" w:space="0" w:color="auto"/>
                            <w:left w:val="none" w:sz="0" w:space="0" w:color="auto"/>
                            <w:bottom w:val="none" w:sz="0" w:space="0" w:color="auto"/>
                            <w:right w:val="none" w:sz="0" w:space="0" w:color="auto"/>
                          </w:divBdr>
                          <w:divsChild>
                            <w:div w:id="17434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fdm@postacert.sanit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95A67-2EA6-4B9C-B37E-90A665F40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Saccucci Loredana</dc:creator>
  <cp:lastModifiedBy>Carapella Alessandro</cp:lastModifiedBy>
  <cp:revision>2</cp:revision>
  <cp:lastPrinted>2022-07-12T09:11:00Z</cp:lastPrinted>
  <dcterms:created xsi:type="dcterms:W3CDTF">2022-08-08T08:55:00Z</dcterms:created>
  <dcterms:modified xsi:type="dcterms:W3CDTF">2022-08-08T08:55:00Z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